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571" w:rsidRPr="00A657D0" w:rsidRDefault="00CA2571" w:rsidP="00CA2571">
      <w:pPr>
        <w:rPr>
          <w:rFonts w:ascii="Arial" w:hAnsi="Arial" w:cs="Arial"/>
          <w:b/>
          <w:sz w:val="22"/>
          <w:szCs w:val="22"/>
          <w:u w:val="single"/>
          <w:lang w:val="es-MX"/>
        </w:rPr>
      </w:pPr>
      <w:r>
        <w:rPr>
          <w:rFonts w:ascii="Arial" w:hAnsi="Arial" w:cs="Arial"/>
          <w:b/>
          <w:sz w:val="22"/>
          <w:szCs w:val="22"/>
          <w:u w:val="single"/>
          <w:lang w:val="es-MX"/>
        </w:rPr>
        <w:t>4</w:t>
      </w:r>
      <w:r w:rsidR="00FF2FD1">
        <w:rPr>
          <w:rFonts w:ascii="Arial" w:hAnsi="Arial" w:cs="Arial"/>
          <w:b/>
          <w:sz w:val="22"/>
          <w:szCs w:val="22"/>
          <w:u w:val="single"/>
          <w:lang w:val="es-MX"/>
        </w:rPr>
        <w:t>5</w:t>
      </w:r>
      <w:r w:rsidR="0082795A">
        <w:rPr>
          <w:rFonts w:ascii="Arial" w:hAnsi="Arial" w:cs="Arial"/>
          <w:b/>
          <w:sz w:val="22"/>
          <w:szCs w:val="22"/>
          <w:u w:val="single"/>
          <w:lang w:val="es-MX"/>
        </w:rPr>
        <w:t>00</w:t>
      </w:r>
      <w:r>
        <w:rPr>
          <w:rFonts w:ascii="Arial" w:hAnsi="Arial" w:cs="Arial"/>
          <w:b/>
          <w:sz w:val="22"/>
          <w:szCs w:val="22"/>
          <w:u w:val="single"/>
          <w:lang w:val="es-MX"/>
        </w:rPr>
        <w:tab/>
      </w:r>
      <w:r w:rsidR="00FF2FD1">
        <w:rPr>
          <w:rFonts w:ascii="Arial" w:hAnsi="Arial" w:cs="Arial"/>
          <w:b/>
          <w:sz w:val="22"/>
          <w:szCs w:val="22"/>
          <w:u w:val="single"/>
          <w:lang w:val="es-MX"/>
        </w:rPr>
        <w:t>AJUSTE POR REVALUACION DE PROPIEDAD</w:t>
      </w:r>
      <w:r w:rsidR="001026E6">
        <w:rPr>
          <w:rFonts w:ascii="Arial" w:hAnsi="Arial" w:cs="Arial"/>
          <w:b/>
          <w:sz w:val="22"/>
          <w:szCs w:val="22"/>
          <w:u w:val="single"/>
          <w:lang w:val="es-MX"/>
        </w:rPr>
        <w:t>ES,</w:t>
      </w:r>
      <w:r w:rsidR="00FF2FD1">
        <w:rPr>
          <w:rFonts w:ascii="Arial" w:hAnsi="Arial" w:cs="Arial"/>
          <w:b/>
          <w:sz w:val="22"/>
          <w:szCs w:val="22"/>
          <w:u w:val="single"/>
          <w:lang w:val="es-MX"/>
        </w:rPr>
        <w:t xml:space="preserve"> PLANTA Y EQUIPO</w:t>
      </w:r>
    </w:p>
    <w:p w:rsidR="00CA2571" w:rsidRDefault="00CA2571" w:rsidP="00CA2571">
      <w:pPr>
        <w:rPr>
          <w:rFonts w:ascii="Arial" w:hAnsi="Arial" w:cs="Arial"/>
          <w:sz w:val="22"/>
          <w:szCs w:val="22"/>
          <w:lang w:val="es-MX"/>
        </w:rPr>
      </w:pPr>
    </w:p>
    <w:p w:rsidR="00600C62" w:rsidRDefault="00600C62" w:rsidP="00600C62">
      <w:pPr>
        <w:tabs>
          <w:tab w:val="left" w:pos="-720"/>
          <w:tab w:val="left" w:pos="0"/>
        </w:tabs>
        <w:suppressAutoHyphens/>
        <w:spacing w:line="240" w:lineRule="atLeast"/>
        <w:jc w:val="both"/>
        <w:rPr>
          <w:rFonts w:ascii="Arial" w:hAnsi="Arial" w:cs="Arial"/>
          <w:sz w:val="22"/>
          <w:szCs w:val="22"/>
          <w:lang w:val="es-MX"/>
        </w:rPr>
      </w:pPr>
      <w:r w:rsidRPr="00B27DF4">
        <w:rPr>
          <w:rFonts w:ascii="Arial" w:hAnsi="Arial" w:cs="Arial"/>
          <w:sz w:val="22"/>
          <w:szCs w:val="22"/>
          <w:lang w:val="es-MX"/>
        </w:rPr>
        <w:t xml:space="preserve">En esta cuenta se registra la revaluación de </w:t>
      </w:r>
      <w:r>
        <w:rPr>
          <w:rFonts w:ascii="Arial" w:hAnsi="Arial" w:cs="Arial"/>
          <w:sz w:val="22"/>
          <w:szCs w:val="22"/>
          <w:lang w:val="es-MX"/>
        </w:rPr>
        <w:t>bienes inmuebles</w:t>
      </w:r>
      <w:r w:rsidRPr="00B27DF4">
        <w:rPr>
          <w:rFonts w:ascii="Arial" w:hAnsi="Arial" w:cs="Arial"/>
          <w:sz w:val="22"/>
          <w:szCs w:val="22"/>
          <w:lang w:val="es-MX"/>
        </w:rPr>
        <w:t>, y los movimientos que correspondan posteriormente.</w:t>
      </w:r>
    </w:p>
    <w:p w:rsidR="00600C62" w:rsidRDefault="00600C62" w:rsidP="00600C62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72389E" w:rsidRPr="0072389E" w:rsidRDefault="00600C62" w:rsidP="00600C62">
      <w:pPr>
        <w:jc w:val="both"/>
        <w:rPr>
          <w:rFonts w:ascii="Arial" w:hAnsi="Arial" w:cs="Arial"/>
          <w:sz w:val="22"/>
          <w:szCs w:val="22"/>
          <w:lang w:val="es-MX"/>
        </w:rPr>
      </w:pPr>
      <w:r w:rsidRPr="00D645DC">
        <w:rPr>
          <w:rFonts w:ascii="Arial" w:hAnsi="Arial" w:cs="Arial"/>
          <w:sz w:val="22"/>
          <w:szCs w:val="22"/>
          <w:lang w:val="es-MX"/>
        </w:rPr>
        <w:t>La revaluación de los bienes inmuebles debe estar respaldada por el informe de un perito independiente, conforme a NIIF 13 Valor razonable y NIIF específica del activo</w:t>
      </w:r>
      <w:r w:rsidR="0072389E" w:rsidRPr="0072389E">
        <w:rPr>
          <w:rFonts w:ascii="Arial" w:hAnsi="Arial" w:cs="Arial"/>
          <w:sz w:val="22"/>
          <w:szCs w:val="22"/>
          <w:lang w:val="es-MX"/>
        </w:rPr>
        <w:t xml:space="preserve">.  </w:t>
      </w:r>
    </w:p>
    <w:p w:rsidR="0072389E" w:rsidRPr="0072389E" w:rsidRDefault="0072389E" w:rsidP="0072389E">
      <w:pPr>
        <w:jc w:val="both"/>
        <w:rPr>
          <w:rFonts w:ascii="Arial" w:hAnsi="Arial" w:cs="Arial"/>
          <w:b/>
          <w:sz w:val="22"/>
          <w:szCs w:val="22"/>
          <w:lang w:val="es-NI"/>
        </w:rPr>
      </w:pPr>
    </w:p>
    <w:p w:rsidR="0072389E" w:rsidRPr="0072389E" w:rsidRDefault="0072389E" w:rsidP="0072389E">
      <w:pPr>
        <w:jc w:val="both"/>
        <w:rPr>
          <w:rFonts w:ascii="Arial" w:hAnsi="Arial" w:cs="Arial"/>
          <w:bCs/>
          <w:sz w:val="22"/>
          <w:szCs w:val="22"/>
          <w:lang w:val="es-NI"/>
        </w:rPr>
      </w:pPr>
      <w:r w:rsidRPr="0072389E">
        <w:rPr>
          <w:rFonts w:ascii="Arial" w:hAnsi="Arial" w:cs="Arial"/>
          <w:bCs/>
          <w:sz w:val="22"/>
          <w:szCs w:val="22"/>
          <w:lang w:val="es-NI"/>
        </w:rPr>
        <w:t>El saldo de ajustes de revaluación de activos de propiedades, planta y equipo, al aplicar por primera vez el marco contable se llevarán en este grupo.</w:t>
      </w:r>
    </w:p>
    <w:p w:rsidR="0072389E" w:rsidRDefault="0072389E" w:rsidP="00470F0C">
      <w:pPr>
        <w:jc w:val="both"/>
        <w:rPr>
          <w:rFonts w:ascii="Arial" w:hAnsi="Arial" w:cs="Arial"/>
          <w:sz w:val="22"/>
          <w:szCs w:val="22"/>
          <w:lang w:val="es-NI"/>
        </w:rPr>
      </w:pPr>
    </w:p>
    <w:p w:rsidR="00470F0C" w:rsidRDefault="00470F0C" w:rsidP="00470F0C">
      <w:pPr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Las cuentas que componen esta cuenta son las siguientes:</w:t>
      </w:r>
    </w:p>
    <w:p w:rsidR="00470F0C" w:rsidRDefault="00470F0C" w:rsidP="00470F0C">
      <w:pPr>
        <w:jc w:val="both"/>
        <w:rPr>
          <w:rFonts w:ascii="Arial" w:hAnsi="Arial" w:cs="Arial"/>
          <w:b/>
          <w:color w:val="000000" w:themeColor="text1"/>
          <w:sz w:val="22"/>
          <w:szCs w:val="22"/>
          <w:lang w:val="es-MX"/>
        </w:rPr>
      </w:pPr>
    </w:p>
    <w:p w:rsidR="005426B3" w:rsidRDefault="005426B3" w:rsidP="00CA2571">
      <w:pPr>
        <w:rPr>
          <w:rFonts w:ascii="Arial" w:hAnsi="Arial" w:cs="Arial"/>
          <w:b/>
          <w:sz w:val="22"/>
          <w:szCs w:val="22"/>
          <w:lang w:val="es-MX"/>
        </w:rPr>
      </w:pPr>
      <w:r>
        <w:rPr>
          <w:rFonts w:ascii="Arial" w:hAnsi="Arial" w:cs="Arial"/>
          <w:b/>
          <w:sz w:val="22"/>
          <w:szCs w:val="22"/>
          <w:lang w:val="es-MX"/>
        </w:rPr>
        <w:t>45</w:t>
      </w:r>
      <w:r w:rsidR="00470F0C" w:rsidRPr="005C6101">
        <w:rPr>
          <w:rFonts w:ascii="Arial" w:hAnsi="Arial" w:cs="Arial"/>
          <w:b/>
          <w:sz w:val="22"/>
          <w:szCs w:val="22"/>
          <w:lang w:val="es-MX"/>
        </w:rPr>
        <w:t>01.00.000</w:t>
      </w:r>
      <w:r w:rsidR="00470F0C" w:rsidRPr="005C6101">
        <w:rPr>
          <w:rFonts w:ascii="Arial" w:hAnsi="Arial" w:cs="Arial"/>
          <w:b/>
          <w:sz w:val="22"/>
          <w:szCs w:val="22"/>
          <w:lang w:val="es-MX"/>
        </w:rPr>
        <w:tab/>
      </w:r>
      <w:r>
        <w:rPr>
          <w:rFonts w:ascii="Arial" w:hAnsi="Arial" w:cs="Arial"/>
          <w:b/>
          <w:sz w:val="22"/>
          <w:szCs w:val="22"/>
          <w:lang w:val="es-MX"/>
        </w:rPr>
        <w:t xml:space="preserve">AJUSTE POR REVALUACION </w:t>
      </w:r>
      <w:r w:rsidR="002C748F">
        <w:rPr>
          <w:rFonts w:ascii="Arial" w:hAnsi="Arial" w:cs="Arial"/>
          <w:b/>
          <w:sz w:val="22"/>
          <w:szCs w:val="22"/>
          <w:lang w:val="es-MX"/>
        </w:rPr>
        <w:t>DE BIENES</w:t>
      </w:r>
      <w:r>
        <w:rPr>
          <w:rFonts w:ascii="Arial" w:hAnsi="Arial" w:cs="Arial"/>
          <w:b/>
          <w:sz w:val="22"/>
          <w:szCs w:val="22"/>
          <w:lang w:val="es-MX"/>
        </w:rPr>
        <w:t xml:space="preserve"> INMUEBLES</w:t>
      </w:r>
    </w:p>
    <w:p w:rsidR="005426B3" w:rsidRDefault="005426B3" w:rsidP="00CA2571">
      <w:pPr>
        <w:rPr>
          <w:rFonts w:ascii="Arial" w:hAnsi="Arial" w:cs="Arial"/>
          <w:b/>
          <w:sz w:val="22"/>
          <w:szCs w:val="22"/>
          <w:lang w:val="es-MX"/>
        </w:rPr>
      </w:pPr>
      <w:r>
        <w:rPr>
          <w:rFonts w:ascii="Arial" w:hAnsi="Arial" w:cs="Arial"/>
          <w:b/>
          <w:sz w:val="22"/>
          <w:szCs w:val="22"/>
          <w:lang w:val="es-MX"/>
        </w:rPr>
        <w:t>4505.00.000</w:t>
      </w:r>
      <w:r>
        <w:rPr>
          <w:rFonts w:ascii="Arial" w:hAnsi="Arial" w:cs="Arial"/>
          <w:b/>
          <w:sz w:val="22"/>
          <w:szCs w:val="22"/>
          <w:lang w:val="es-MX"/>
        </w:rPr>
        <w:tab/>
        <w:t>DIFERENCIA DE COTIZACION DE INSTRUMENTOS FINANCIEROS</w:t>
      </w:r>
    </w:p>
    <w:p w:rsidR="005426B3" w:rsidRDefault="005426B3" w:rsidP="00CA2571">
      <w:pPr>
        <w:rPr>
          <w:rFonts w:ascii="Arial" w:hAnsi="Arial" w:cs="Arial"/>
          <w:b/>
          <w:sz w:val="22"/>
          <w:szCs w:val="22"/>
          <w:lang w:val="es-MX"/>
        </w:rPr>
      </w:pPr>
      <w:r>
        <w:rPr>
          <w:rFonts w:ascii="Arial" w:hAnsi="Arial" w:cs="Arial"/>
          <w:b/>
          <w:sz w:val="22"/>
          <w:szCs w:val="22"/>
          <w:lang w:val="es-MX"/>
        </w:rPr>
        <w:t>4506.00.000</w:t>
      </w:r>
      <w:r>
        <w:rPr>
          <w:rFonts w:ascii="Arial" w:hAnsi="Arial" w:cs="Arial"/>
          <w:b/>
          <w:sz w:val="22"/>
          <w:szCs w:val="22"/>
          <w:lang w:val="es-MX"/>
        </w:rPr>
        <w:tab/>
        <w:t xml:space="preserve">ENTIDADES VALORADAS POR EL METODO DE PARTICIPACION </w:t>
      </w:r>
    </w:p>
    <w:p w:rsidR="00470F0C" w:rsidRDefault="005426B3" w:rsidP="005426B3">
      <w:pPr>
        <w:ind w:left="1418" w:hanging="1418"/>
        <w:rPr>
          <w:rFonts w:ascii="Arial" w:hAnsi="Arial" w:cs="Arial"/>
          <w:b/>
          <w:sz w:val="22"/>
          <w:szCs w:val="22"/>
          <w:lang w:val="es-MX"/>
        </w:rPr>
      </w:pPr>
      <w:r>
        <w:rPr>
          <w:rFonts w:ascii="Arial" w:hAnsi="Arial" w:cs="Arial"/>
          <w:b/>
          <w:sz w:val="22"/>
          <w:szCs w:val="22"/>
          <w:lang w:val="es-MX"/>
        </w:rPr>
        <w:t>4507.00.000</w:t>
      </w:r>
      <w:r>
        <w:rPr>
          <w:rFonts w:ascii="Arial" w:hAnsi="Arial" w:cs="Arial"/>
          <w:b/>
          <w:sz w:val="22"/>
          <w:szCs w:val="22"/>
          <w:lang w:val="es-MX"/>
        </w:rPr>
        <w:tab/>
        <w:t>INSTRUMENTOS DE PATRIMONIO A VALOR RAZONABLE CON CAMBIOS EN OTRO RESULTADO INTEGRAL</w:t>
      </w:r>
    </w:p>
    <w:p w:rsidR="005426B3" w:rsidRDefault="005426B3" w:rsidP="005426B3">
      <w:pPr>
        <w:ind w:left="1418" w:hanging="1418"/>
        <w:rPr>
          <w:ins w:id="0" w:author="Donald A. Montealegre Gómez" w:date="2018-10-11T14:49:00Z"/>
          <w:rFonts w:ascii="Arial" w:hAnsi="Arial" w:cs="Arial"/>
          <w:b/>
          <w:sz w:val="22"/>
          <w:szCs w:val="22"/>
          <w:lang w:val="es-MX"/>
        </w:rPr>
      </w:pPr>
      <w:r>
        <w:rPr>
          <w:rFonts w:ascii="Arial" w:hAnsi="Arial" w:cs="Arial"/>
          <w:b/>
          <w:sz w:val="22"/>
          <w:szCs w:val="22"/>
          <w:lang w:val="es-MX"/>
        </w:rPr>
        <w:t>4508.00.000</w:t>
      </w:r>
      <w:r>
        <w:rPr>
          <w:rFonts w:ascii="Arial" w:hAnsi="Arial" w:cs="Arial"/>
          <w:b/>
          <w:sz w:val="22"/>
          <w:szCs w:val="22"/>
          <w:lang w:val="es-MX"/>
        </w:rPr>
        <w:tab/>
        <w:t>IMPUESTO A LAS GANANCIAS RELACIONADAS CON LOS COMPONENTES DE OTRO RESULTADO INTEGRAL</w:t>
      </w:r>
    </w:p>
    <w:p w:rsidR="009D0A3B" w:rsidRPr="005C6101" w:rsidRDefault="009D0A3B" w:rsidP="005426B3">
      <w:pPr>
        <w:ind w:left="1418" w:hanging="1418"/>
        <w:rPr>
          <w:rFonts w:ascii="Arial" w:hAnsi="Arial" w:cs="Arial"/>
          <w:b/>
          <w:sz w:val="22"/>
          <w:szCs w:val="22"/>
          <w:lang w:val="es-MX"/>
        </w:rPr>
      </w:pPr>
      <w:ins w:id="1" w:author="Donald A. Montealegre Gómez" w:date="2018-10-11T14:50:00Z">
        <w:r>
          <w:rPr>
            <w:rFonts w:ascii="Arial" w:hAnsi="Arial" w:cs="Arial"/>
            <w:b/>
            <w:sz w:val="22"/>
            <w:szCs w:val="22"/>
            <w:lang w:val="es-MX"/>
          </w:rPr>
          <w:t>4509.00.000</w:t>
        </w:r>
        <w:r>
          <w:rPr>
            <w:rFonts w:ascii="Arial" w:hAnsi="Arial" w:cs="Arial"/>
            <w:b/>
            <w:sz w:val="22"/>
            <w:szCs w:val="22"/>
            <w:lang w:val="es-MX"/>
          </w:rPr>
          <w:tab/>
          <w:t>RESERVAS PARA OBLIGACIONES LABORALES PARA EL RETIRO</w:t>
        </w:r>
      </w:ins>
    </w:p>
    <w:p w:rsidR="00991607" w:rsidRDefault="00991607" w:rsidP="00CA2571">
      <w:pPr>
        <w:rPr>
          <w:rFonts w:ascii="Arial" w:hAnsi="Arial" w:cs="Arial"/>
          <w:b/>
          <w:sz w:val="22"/>
          <w:szCs w:val="22"/>
          <w:lang w:val="es-MX"/>
        </w:rPr>
      </w:pPr>
    </w:p>
    <w:p w:rsidR="008C332D" w:rsidRPr="00611BAE" w:rsidRDefault="008C332D" w:rsidP="008C332D">
      <w:pPr>
        <w:rPr>
          <w:rFonts w:ascii="Arial" w:hAnsi="Arial" w:cs="Arial"/>
          <w:b/>
          <w:sz w:val="22"/>
          <w:szCs w:val="22"/>
          <w:u w:val="single"/>
          <w:lang w:val="es-MX"/>
        </w:rPr>
      </w:pPr>
      <w:r w:rsidRPr="00611BAE">
        <w:rPr>
          <w:rFonts w:ascii="Arial" w:hAnsi="Arial" w:cs="Arial"/>
          <w:b/>
          <w:sz w:val="22"/>
          <w:szCs w:val="22"/>
          <w:u w:val="single"/>
          <w:lang w:val="es-MX"/>
        </w:rPr>
        <w:t>4501.00.000</w:t>
      </w:r>
      <w:r w:rsidRPr="00611BAE">
        <w:rPr>
          <w:rFonts w:ascii="Arial" w:hAnsi="Arial" w:cs="Arial"/>
          <w:b/>
          <w:sz w:val="22"/>
          <w:szCs w:val="22"/>
          <w:u w:val="single"/>
          <w:lang w:val="es-MX"/>
        </w:rPr>
        <w:tab/>
        <w:t>Ajuste por revaluación de  bienes inmuebles</w:t>
      </w:r>
    </w:p>
    <w:p w:rsidR="00042953" w:rsidRDefault="00042953" w:rsidP="008C332D">
      <w:pPr>
        <w:rPr>
          <w:rFonts w:ascii="Arial" w:hAnsi="Arial" w:cs="Arial"/>
          <w:b/>
          <w:sz w:val="22"/>
          <w:szCs w:val="22"/>
          <w:lang w:val="es-MX"/>
        </w:rPr>
      </w:pPr>
    </w:p>
    <w:p w:rsidR="00611BAE" w:rsidRDefault="00611BAE" w:rsidP="007509FF">
      <w:pPr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Las subcuentas que componen esta cuenta son las siguientes:</w:t>
      </w:r>
    </w:p>
    <w:p w:rsidR="00611BAE" w:rsidRDefault="00611BAE" w:rsidP="007509FF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611BAE" w:rsidRDefault="00611BAE" w:rsidP="007509FF">
      <w:pPr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4501.01.000</w:t>
      </w:r>
      <w:r>
        <w:rPr>
          <w:rFonts w:ascii="Arial" w:hAnsi="Arial" w:cs="Arial"/>
          <w:sz w:val="22"/>
          <w:szCs w:val="22"/>
          <w:lang w:val="es-MX"/>
        </w:rPr>
        <w:tab/>
      </w:r>
      <w:r w:rsidR="00CE55A7">
        <w:rPr>
          <w:rFonts w:ascii="Arial" w:hAnsi="Arial" w:cs="Arial"/>
          <w:sz w:val="22"/>
          <w:szCs w:val="22"/>
          <w:lang w:val="es-MX"/>
        </w:rPr>
        <w:t>Ajuste por revaluació</w:t>
      </w:r>
      <w:r>
        <w:rPr>
          <w:rFonts w:ascii="Arial" w:hAnsi="Arial" w:cs="Arial"/>
          <w:sz w:val="22"/>
          <w:szCs w:val="22"/>
          <w:lang w:val="es-MX"/>
        </w:rPr>
        <w:t>n de bienes de uso</w:t>
      </w:r>
    </w:p>
    <w:p w:rsidR="00611BAE" w:rsidRPr="007509FF" w:rsidRDefault="00611BAE" w:rsidP="007509FF">
      <w:pPr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4501</w:t>
      </w:r>
      <w:r w:rsidR="00CE55A7">
        <w:rPr>
          <w:rFonts w:ascii="Arial" w:hAnsi="Arial" w:cs="Arial"/>
          <w:sz w:val="22"/>
          <w:szCs w:val="22"/>
          <w:lang w:val="es-MX"/>
        </w:rPr>
        <w:t>.02.000</w:t>
      </w:r>
      <w:r w:rsidR="00CE55A7">
        <w:rPr>
          <w:rFonts w:ascii="Arial" w:hAnsi="Arial" w:cs="Arial"/>
          <w:sz w:val="22"/>
          <w:szCs w:val="22"/>
          <w:lang w:val="es-MX"/>
        </w:rPr>
        <w:tab/>
        <w:t>Ajuste por revaluació</w:t>
      </w:r>
      <w:r>
        <w:rPr>
          <w:rFonts w:ascii="Arial" w:hAnsi="Arial" w:cs="Arial"/>
          <w:sz w:val="22"/>
          <w:szCs w:val="22"/>
          <w:lang w:val="es-MX"/>
        </w:rPr>
        <w:t>n de bienes diversos</w:t>
      </w:r>
    </w:p>
    <w:p w:rsidR="007509FF" w:rsidRPr="00A90610" w:rsidRDefault="007509FF" w:rsidP="007509FF">
      <w:pPr>
        <w:tabs>
          <w:tab w:val="left" w:pos="2055"/>
        </w:tabs>
        <w:ind w:left="540"/>
        <w:jc w:val="both"/>
        <w:rPr>
          <w:rFonts w:ascii="Verdana" w:hAnsi="Verdana" w:cs="Arial"/>
          <w:lang w:val="es-MX"/>
        </w:rPr>
      </w:pPr>
      <w:r w:rsidRPr="00A90610">
        <w:rPr>
          <w:rFonts w:ascii="Verdana" w:hAnsi="Verdana" w:cs="Arial"/>
          <w:lang w:val="es-MX"/>
        </w:rPr>
        <w:tab/>
      </w:r>
    </w:p>
    <w:p w:rsidR="008C332D" w:rsidRPr="001A2487" w:rsidRDefault="008C332D" w:rsidP="008C332D">
      <w:pPr>
        <w:rPr>
          <w:rFonts w:ascii="Arial" w:hAnsi="Arial" w:cs="Arial"/>
          <w:b/>
          <w:sz w:val="22"/>
          <w:szCs w:val="22"/>
          <w:u w:val="single"/>
          <w:lang w:val="es-MX"/>
        </w:rPr>
      </w:pPr>
      <w:r w:rsidRPr="001A2487">
        <w:rPr>
          <w:rFonts w:ascii="Arial" w:hAnsi="Arial" w:cs="Arial"/>
          <w:b/>
          <w:sz w:val="22"/>
          <w:szCs w:val="22"/>
          <w:u w:val="single"/>
          <w:lang w:val="es-MX"/>
        </w:rPr>
        <w:t>4505.00.000</w:t>
      </w:r>
      <w:r w:rsidRPr="001A2487">
        <w:rPr>
          <w:rFonts w:ascii="Arial" w:hAnsi="Arial" w:cs="Arial"/>
          <w:b/>
          <w:sz w:val="22"/>
          <w:szCs w:val="22"/>
          <w:u w:val="single"/>
          <w:lang w:val="es-MX"/>
        </w:rPr>
        <w:tab/>
        <w:t>Diferencia de cotización de instrumentos financieros</w:t>
      </w:r>
    </w:p>
    <w:p w:rsidR="00042953" w:rsidRDefault="00042953" w:rsidP="008C332D">
      <w:pPr>
        <w:rPr>
          <w:rFonts w:ascii="Arial" w:hAnsi="Arial" w:cs="Arial"/>
          <w:b/>
          <w:sz w:val="22"/>
          <w:szCs w:val="22"/>
          <w:lang w:val="es-MX"/>
        </w:rPr>
      </w:pPr>
    </w:p>
    <w:p w:rsidR="0059271E" w:rsidRDefault="0059271E" w:rsidP="0059271E">
      <w:pPr>
        <w:jc w:val="both"/>
        <w:rPr>
          <w:rFonts w:ascii="Arial" w:hAnsi="Arial" w:cs="Arial"/>
          <w:sz w:val="22"/>
          <w:szCs w:val="22"/>
          <w:lang w:val="es-MX"/>
        </w:rPr>
      </w:pPr>
      <w:r w:rsidRPr="00574D1E">
        <w:rPr>
          <w:rFonts w:ascii="Arial" w:hAnsi="Arial" w:cs="Arial"/>
          <w:sz w:val="22"/>
          <w:szCs w:val="22"/>
          <w:lang w:val="es-MX"/>
        </w:rPr>
        <w:t>En est</w:t>
      </w:r>
      <w:r>
        <w:rPr>
          <w:rFonts w:ascii="Arial" w:hAnsi="Arial" w:cs="Arial"/>
          <w:sz w:val="22"/>
          <w:szCs w:val="22"/>
          <w:lang w:val="es-MX"/>
        </w:rPr>
        <w:t>a</w:t>
      </w:r>
      <w:r w:rsidRPr="00574D1E">
        <w:rPr>
          <w:rFonts w:ascii="Arial" w:hAnsi="Arial" w:cs="Arial"/>
          <w:sz w:val="22"/>
          <w:szCs w:val="22"/>
          <w:lang w:val="es-MX"/>
        </w:rPr>
        <w:t xml:space="preserve"> </w:t>
      </w:r>
      <w:r>
        <w:rPr>
          <w:rFonts w:ascii="Arial" w:hAnsi="Arial" w:cs="Arial"/>
          <w:sz w:val="22"/>
          <w:szCs w:val="22"/>
          <w:lang w:val="es-MX"/>
        </w:rPr>
        <w:t>cuenta</w:t>
      </w:r>
      <w:r w:rsidRPr="00574D1E">
        <w:rPr>
          <w:rFonts w:ascii="Arial" w:hAnsi="Arial" w:cs="Arial"/>
          <w:sz w:val="22"/>
          <w:szCs w:val="22"/>
          <w:lang w:val="es-MX"/>
        </w:rPr>
        <w:t xml:space="preserve"> se registran los cambios en el valor razonable de los instrumentos financieros clasificados como medidos al valor razonable con cambios en otro resultado integral. </w:t>
      </w:r>
    </w:p>
    <w:p w:rsidR="0059271E" w:rsidRPr="00574D1E" w:rsidRDefault="0059271E" w:rsidP="0059271E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406C24" w:rsidRPr="00AB73E1" w:rsidRDefault="00406C24" w:rsidP="00406C24">
      <w:pPr>
        <w:tabs>
          <w:tab w:val="left" w:pos="-720"/>
          <w:tab w:val="left" w:pos="0"/>
        </w:tabs>
        <w:suppressAutoHyphens/>
        <w:spacing w:line="240" w:lineRule="atLeast"/>
        <w:jc w:val="both"/>
        <w:rPr>
          <w:rFonts w:ascii="Arial" w:hAnsi="Arial" w:cs="Arial"/>
          <w:sz w:val="22"/>
          <w:szCs w:val="22"/>
          <w:lang w:val="es-MX"/>
        </w:rPr>
      </w:pPr>
      <w:r w:rsidRPr="00AB73E1">
        <w:rPr>
          <w:rFonts w:ascii="Arial" w:hAnsi="Arial" w:cs="Arial"/>
          <w:sz w:val="22"/>
          <w:szCs w:val="22"/>
          <w:lang w:val="es-MX"/>
        </w:rPr>
        <w:t>En el caso de los ajustes provenientes de los activos a valor razonable con cambios en otro resultado integral al aplicar por primera vez el marco contable, se llevarán en esta cuenta.</w:t>
      </w:r>
    </w:p>
    <w:p w:rsidR="0059271E" w:rsidRDefault="0059271E" w:rsidP="00CE55A7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CE55A7" w:rsidRDefault="00CE55A7" w:rsidP="00CE55A7">
      <w:pPr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Las subcuentas que componen esta cuenta son las siguientes:</w:t>
      </w:r>
    </w:p>
    <w:p w:rsidR="00CE55A7" w:rsidRDefault="00CE55A7" w:rsidP="00CE55A7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CE55A7" w:rsidRDefault="00CE55A7" w:rsidP="00CE55A7">
      <w:pPr>
        <w:ind w:left="1418" w:hanging="1418"/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4505.01.000</w:t>
      </w:r>
      <w:r>
        <w:rPr>
          <w:rFonts w:ascii="Arial" w:hAnsi="Arial" w:cs="Arial"/>
          <w:sz w:val="22"/>
          <w:szCs w:val="22"/>
          <w:lang w:val="es-MX"/>
        </w:rPr>
        <w:tab/>
        <w:t>Aumentos en el valor razonable de la cartera a valor razonable con cambios en otro resultado integral</w:t>
      </w:r>
    </w:p>
    <w:p w:rsidR="00CE55A7" w:rsidRDefault="00CE55A7" w:rsidP="00CE55A7">
      <w:pPr>
        <w:ind w:left="1418" w:hanging="1418"/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4505.02.000</w:t>
      </w:r>
      <w:r>
        <w:rPr>
          <w:rFonts w:ascii="Arial" w:hAnsi="Arial" w:cs="Arial"/>
          <w:sz w:val="22"/>
          <w:szCs w:val="22"/>
          <w:lang w:val="es-MX"/>
        </w:rPr>
        <w:tab/>
        <w:t>Disminuciones en el valor razonable de la cartera a valor razonable con cambios en otro resultado integral</w:t>
      </w:r>
    </w:p>
    <w:p w:rsidR="001C7C75" w:rsidRDefault="001C7C75" w:rsidP="001C7C75">
      <w:pPr>
        <w:ind w:left="1418" w:hanging="1418"/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4505.03.000</w:t>
      </w:r>
      <w:r>
        <w:rPr>
          <w:rFonts w:ascii="Arial" w:hAnsi="Arial" w:cs="Arial"/>
          <w:sz w:val="22"/>
          <w:szCs w:val="22"/>
          <w:lang w:val="es-MX"/>
        </w:rPr>
        <w:tab/>
        <w:t>Importes transferidos al estado de resultados</w:t>
      </w:r>
    </w:p>
    <w:p w:rsidR="001C7C75" w:rsidRDefault="001C7C75" w:rsidP="001C7C75">
      <w:pPr>
        <w:ind w:left="1418" w:hanging="1418"/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4505.99.000</w:t>
      </w:r>
      <w:r>
        <w:rPr>
          <w:rFonts w:ascii="Arial" w:hAnsi="Arial" w:cs="Arial"/>
          <w:sz w:val="22"/>
          <w:szCs w:val="22"/>
          <w:lang w:val="es-MX"/>
        </w:rPr>
        <w:tab/>
        <w:t>Otras reclasificaciones</w:t>
      </w:r>
    </w:p>
    <w:p w:rsidR="0072389E" w:rsidRDefault="0072389E" w:rsidP="001C7C75">
      <w:pPr>
        <w:ind w:left="1418" w:hanging="1418"/>
        <w:jc w:val="both"/>
        <w:rPr>
          <w:rFonts w:ascii="Arial" w:hAnsi="Arial" w:cs="Arial"/>
          <w:sz w:val="22"/>
          <w:szCs w:val="22"/>
          <w:lang w:val="es-MX"/>
        </w:rPr>
      </w:pPr>
    </w:p>
    <w:p w:rsidR="0072389E" w:rsidRPr="007509FF" w:rsidRDefault="0072389E" w:rsidP="001C7C75">
      <w:pPr>
        <w:ind w:left="1418" w:hanging="1418"/>
        <w:jc w:val="both"/>
        <w:rPr>
          <w:rFonts w:ascii="Arial" w:hAnsi="Arial" w:cs="Arial"/>
          <w:sz w:val="22"/>
          <w:szCs w:val="22"/>
          <w:lang w:val="es-MX"/>
        </w:rPr>
      </w:pPr>
    </w:p>
    <w:p w:rsidR="008C332D" w:rsidRPr="00145DF3" w:rsidRDefault="008C332D" w:rsidP="008C332D">
      <w:pPr>
        <w:rPr>
          <w:rFonts w:ascii="Arial" w:hAnsi="Arial" w:cs="Arial"/>
          <w:b/>
          <w:sz w:val="22"/>
          <w:szCs w:val="22"/>
          <w:u w:val="single"/>
          <w:lang w:val="es-MX"/>
        </w:rPr>
      </w:pPr>
      <w:r w:rsidRPr="00145DF3">
        <w:rPr>
          <w:rFonts w:ascii="Arial" w:hAnsi="Arial" w:cs="Arial"/>
          <w:b/>
          <w:sz w:val="22"/>
          <w:szCs w:val="22"/>
          <w:u w:val="single"/>
          <w:lang w:val="es-MX"/>
        </w:rPr>
        <w:t>4506.00.000</w:t>
      </w:r>
      <w:r w:rsidRPr="00145DF3">
        <w:rPr>
          <w:rFonts w:ascii="Arial" w:hAnsi="Arial" w:cs="Arial"/>
          <w:b/>
          <w:sz w:val="22"/>
          <w:szCs w:val="22"/>
          <w:u w:val="single"/>
          <w:lang w:val="es-MX"/>
        </w:rPr>
        <w:tab/>
        <w:t xml:space="preserve">Entidades valoradas por el método de participación </w:t>
      </w:r>
    </w:p>
    <w:p w:rsidR="00042953" w:rsidRDefault="00042953" w:rsidP="008C332D">
      <w:pPr>
        <w:ind w:left="1418" w:hanging="1418"/>
        <w:rPr>
          <w:rFonts w:ascii="Arial" w:hAnsi="Arial" w:cs="Arial"/>
          <w:b/>
          <w:sz w:val="22"/>
          <w:szCs w:val="22"/>
          <w:lang w:val="es-MX"/>
        </w:rPr>
      </w:pPr>
    </w:p>
    <w:p w:rsidR="0072389E" w:rsidRPr="0072389E" w:rsidRDefault="0072389E" w:rsidP="0072389E">
      <w:pPr>
        <w:jc w:val="both"/>
        <w:rPr>
          <w:rFonts w:ascii="Arial" w:hAnsi="Arial" w:cs="Arial"/>
          <w:sz w:val="22"/>
          <w:szCs w:val="22"/>
          <w:lang w:val="es-MX"/>
        </w:rPr>
      </w:pPr>
      <w:r w:rsidRPr="0072389E">
        <w:rPr>
          <w:rFonts w:ascii="Arial" w:hAnsi="Arial" w:cs="Arial"/>
          <w:sz w:val="22"/>
          <w:szCs w:val="22"/>
          <w:lang w:val="es-MX"/>
        </w:rPr>
        <w:t>En esta cuenta se registran las variaciones del valor patrimonial proporcional en el Otro resultado integral de las inversiones en subsidiarias, asociadas y negocios conjuntos.</w:t>
      </w:r>
    </w:p>
    <w:p w:rsidR="0059271E" w:rsidRPr="00530517" w:rsidRDefault="0059271E" w:rsidP="0059271E">
      <w:pPr>
        <w:tabs>
          <w:tab w:val="left" w:pos="7500"/>
        </w:tabs>
        <w:jc w:val="both"/>
        <w:rPr>
          <w:rFonts w:ascii="Arial" w:hAnsi="Arial" w:cs="Arial"/>
          <w:sz w:val="22"/>
          <w:szCs w:val="22"/>
          <w:lang w:val="es-MX"/>
        </w:rPr>
      </w:pPr>
      <w:r w:rsidRPr="00530517">
        <w:rPr>
          <w:rFonts w:ascii="Arial" w:hAnsi="Arial" w:cs="Arial"/>
          <w:sz w:val="22"/>
          <w:szCs w:val="22"/>
          <w:lang w:val="es-MX"/>
        </w:rPr>
        <w:tab/>
      </w:r>
    </w:p>
    <w:p w:rsidR="00F11448" w:rsidRDefault="00F11448" w:rsidP="00F11448">
      <w:pPr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Las subcuentas que componen esta cuenta son las siguientes:</w:t>
      </w:r>
    </w:p>
    <w:p w:rsidR="00F11448" w:rsidRDefault="00F11448" w:rsidP="007509FF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145DF3" w:rsidRDefault="00145DF3" w:rsidP="00145DF3">
      <w:pPr>
        <w:ind w:left="1418" w:hanging="1418"/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4506.01.000</w:t>
      </w:r>
      <w:r>
        <w:rPr>
          <w:rFonts w:ascii="Arial" w:hAnsi="Arial" w:cs="Arial"/>
          <w:sz w:val="22"/>
          <w:szCs w:val="22"/>
          <w:lang w:val="es-MX"/>
        </w:rPr>
        <w:tab/>
        <w:t>Participación de subsidiarias</w:t>
      </w:r>
    </w:p>
    <w:p w:rsidR="00145DF3" w:rsidRDefault="00145DF3" w:rsidP="00145DF3">
      <w:pPr>
        <w:ind w:left="1418" w:hanging="1418"/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4506.02.000</w:t>
      </w:r>
      <w:r>
        <w:rPr>
          <w:rFonts w:ascii="Arial" w:hAnsi="Arial" w:cs="Arial"/>
          <w:sz w:val="22"/>
          <w:szCs w:val="22"/>
          <w:lang w:val="es-MX"/>
        </w:rPr>
        <w:tab/>
        <w:t>Participación de asociadas</w:t>
      </w:r>
    </w:p>
    <w:p w:rsidR="00145DF3" w:rsidRDefault="00145DF3" w:rsidP="00145DF3">
      <w:pPr>
        <w:ind w:left="1418" w:hanging="1418"/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4506.03.000</w:t>
      </w:r>
      <w:r>
        <w:rPr>
          <w:rFonts w:ascii="Arial" w:hAnsi="Arial" w:cs="Arial"/>
          <w:sz w:val="22"/>
          <w:szCs w:val="22"/>
          <w:lang w:val="es-MX"/>
        </w:rPr>
        <w:tab/>
        <w:t>Participación en negocios conjuntos</w:t>
      </w:r>
    </w:p>
    <w:p w:rsidR="00145DF3" w:rsidRPr="007509FF" w:rsidRDefault="00145DF3" w:rsidP="00145DF3">
      <w:pPr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4506.04.000</w:t>
      </w:r>
      <w:r>
        <w:rPr>
          <w:rFonts w:ascii="Arial" w:hAnsi="Arial" w:cs="Arial"/>
          <w:sz w:val="22"/>
          <w:szCs w:val="22"/>
          <w:lang w:val="es-MX"/>
        </w:rPr>
        <w:tab/>
        <w:t>Importes transferidos al estado de resultados</w:t>
      </w:r>
    </w:p>
    <w:p w:rsidR="00145DF3" w:rsidRPr="007509FF" w:rsidRDefault="00145DF3" w:rsidP="00145DF3">
      <w:pPr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4506.99.000</w:t>
      </w:r>
      <w:r>
        <w:rPr>
          <w:rFonts w:ascii="Arial" w:hAnsi="Arial" w:cs="Arial"/>
          <w:sz w:val="22"/>
          <w:szCs w:val="22"/>
          <w:lang w:val="es-MX"/>
        </w:rPr>
        <w:tab/>
        <w:t>Otras reclasificaciones</w:t>
      </w:r>
    </w:p>
    <w:p w:rsidR="00042953" w:rsidRDefault="00042953" w:rsidP="008C332D">
      <w:pPr>
        <w:ind w:left="1418" w:hanging="1418"/>
        <w:rPr>
          <w:rFonts w:ascii="Arial" w:hAnsi="Arial" w:cs="Arial"/>
          <w:b/>
          <w:sz w:val="22"/>
          <w:szCs w:val="22"/>
          <w:lang w:val="es-MX"/>
        </w:rPr>
      </w:pPr>
    </w:p>
    <w:p w:rsidR="008C332D" w:rsidRPr="00A420EE" w:rsidRDefault="008C332D" w:rsidP="008C332D">
      <w:pPr>
        <w:ind w:left="1418" w:hanging="1418"/>
        <w:rPr>
          <w:rFonts w:ascii="Arial" w:hAnsi="Arial" w:cs="Arial"/>
          <w:b/>
          <w:sz w:val="22"/>
          <w:szCs w:val="22"/>
          <w:u w:val="single"/>
          <w:lang w:val="es-MX"/>
        </w:rPr>
      </w:pPr>
      <w:r w:rsidRPr="00A420EE">
        <w:rPr>
          <w:rFonts w:ascii="Arial" w:hAnsi="Arial" w:cs="Arial"/>
          <w:b/>
          <w:sz w:val="22"/>
          <w:szCs w:val="22"/>
          <w:u w:val="single"/>
          <w:lang w:val="es-MX"/>
        </w:rPr>
        <w:t>4507.00.000</w:t>
      </w:r>
      <w:r w:rsidRPr="00A420EE">
        <w:rPr>
          <w:rFonts w:ascii="Arial" w:hAnsi="Arial" w:cs="Arial"/>
          <w:b/>
          <w:sz w:val="22"/>
          <w:szCs w:val="22"/>
          <w:u w:val="single"/>
          <w:lang w:val="es-MX"/>
        </w:rPr>
        <w:tab/>
        <w:t>Instrumentos de patrimonio a valor razonable con cambios en otro resultado integral</w:t>
      </w:r>
    </w:p>
    <w:p w:rsidR="00042953" w:rsidRDefault="00042953" w:rsidP="008C332D">
      <w:pPr>
        <w:ind w:left="1418" w:hanging="1418"/>
        <w:rPr>
          <w:rFonts w:ascii="Arial" w:hAnsi="Arial" w:cs="Arial"/>
          <w:b/>
          <w:sz w:val="22"/>
          <w:szCs w:val="22"/>
          <w:lang w:val="es-MX"/>
        </w:rPr>
      </w:pPr>
    </w:p>
    <w:p w:rsidR="0059271E" w:rsidRPr="007C51D2" w:rsidRDefault="0059271E" w:rsidP="0059271E">
      <w:pPr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En esta cuenta</w:t>
      </w:r>
      <w:r w:rsidRPr="007C51D2">
        <w:rPr>
          <w:rFonts w:ascii="Arial" w:hAnsi="Arial" w:cs="Arial"/>
          <w:sz w:val="22"/>
          <w:szCs w:val="22"/>
          <w:lang w:val="es-MX"/>
        </w:rPr>
        <w:t xml:space="preserve"> se registran los cambios en el valor razonable de instrumentos de patrimonio que no se mantienen para negociar y para los cuales la institución realizó una elección irrevocable de presentar dichos cambios en Otro Resultado Integral.</w:t>
      </w:r>
    </w:p>
    <w:p w:rsidR="0059271E" w:rsidRPr="007C51D2" w:rsidRDefault="0059271E" w:rsidP="0059271E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F11448" w:rsidRDefault="00F11448" w:rsidP="00F11448">
      <w:pPr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Las subcuentas que componen esta cuenta son las siguientes:</w:t>
      </w:r>
    </w:p>
    <w:p w:rsidR="00F11448" w:rsidRDefault="00F11448" w:rsidP="00F11448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F11448" w:rsidRDefault="00F11448" w:rsidP="00F11448">
      <w:pPr>
        <w:ind w:left="1418" w:hanging="1418"/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4507.01.000</w:t>
      </w:r>
      <w:r>
        <w:rPr>
          <w:rFonts w:ascii="Arial" w:hAnsi="Arial" w:cs="Arial"/>
          <w:sz w:val="22"/>
          <w:szCs w:val="22"/>
          <w:lang w:val="es-MX"/>
        </w:rPr>
        <w:tab/>
        <w:t>Aumentos en el valor razonable con cambios en otro resultado integral</w:t>
      </w:r>
    </w:p>
    <w:p w:rsidR="00F11448" w:rsidRDefault="00F11448" w:rsidP="00F11448">
      <w:pPr>
        <w:ind w:left="1418" w:hanging="1418"/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4507.02.000</w:t>
      </w:r>
      <w:r>
        <w:rPr>
          <w:rFonts w:ascii="Arial" w:hAnsi="Arial" w:cs="Arial"/>
          <w:sz w:val="22"/>
          <w:szCs w:val="22"/>
          <w:lang w:val="es-MX"/>
        </w:rPr>
        <w:tab/>
        <w:t>Disminuciones en el valor razonable con cambios en otro resultado integral</w:t>
      </w:r>
    </w:p>
    <w:p w:rsidR="00F11448" w:rsidRDefault="0072389E" w:rsidP="00F11448">
      <w:pPr>
        <w:ind w:left="1418" w:hanging="1418"/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4507.99</w:t>
      </w:r>
      <w:r w:rsidR="00F11448">
        <w:rPr>
          <w:rFonts w:ascii="Arial" w:hAnsi="Arial" w:cs="Arial"/>
          <w:sz w:val="22"/>
          <w:szCs w:val="22"/>
          <w:lang w:val="es-MX"/>
        </w:rPr>
        <w:t>.000</w:t>
      </w:r>
      <w:r w:rsidR="00F11448">
        <w:rPr>
          <w:rFonts w:ascii="Arial" w:hAnsi="Arial" w:cs="Arial"/>
          <w:sz w:val="22"/>
          <w:szCs w:val="22"/>
          <w:lang w:val="es-MX"/>
        </w:rPr>
        <w:tab/>
        <w:t>Otras reclasificaciones</w:t>
      </w:r>
    </w:p>
    <w:p w:rsidR="00F11448" w:rsidRPr="00A420EE" w:rsidRDefault="00F11448" w:rsidP="00F11448">
      <w:pPr>
        <w:jc w:val="both"/>
        <w:rPr>
          <w:rFonts w:ascii="Arial" w:hAnsi="Arial" w:cs="Arial"/>
          <w:sz w:val="22"/>
          <w:szCs w:val="22"/>
          <w:u w:val="single"/>
          <w:lang w:val="es-MX"/>
        </w:rPr>
      </w:pPr>
    </w:p>
    <w:p w:rsidR="008C332D" w:rsidRPr="00A420EE" w:rsidRDefault="008C332D" w:rsidP="008C332D">
      <w:pPr>
        <w:ind w:left="1418" w:hanging="1418"/>
        <w:rPr>
          <w:rFonts w:ascii="Arial" w:hAnsi="Arial" w:cs="Arial"/>
          <w:b/>
          <w:sz w:val="22"/>
          <w:szCs w:val="22"/>
          <w:u w:val="single"/>
          <w:lang w:val="es-MX"/>
        </w:rPr>
      </w:pPr>
      <w:r w:rsidRPr="00A420EE">
        <w:rPr>
          <w:rFonts w:ascii="Arial" w:hAnsi="Arial" w:cs="Arial"/>
          <w:b/>
          <w:sz w:val="22"/>
          <w:szCs w:val="22"/>
          <w:u w:val="single"/>
          <w:lang w:val="es-MX"/>
        </w:rPr>
        <w:t>4508.00.000</w:t>
      </w:r>
      <w:r w:rsidRPr="00A420EE">
        <w:rPr>
          <w:rFonts w:ascii="Arial" w:hAnsi="Arial" w:cs="Arial"/>
          <w:b/>
          <w:sz w:val="22"/>
          <w:szCs w:val="22"/>
          <w:u w:val="single"/>
          <w:lang w:val="es-MX"/>
        </w:rPr>
        <w:tab/>
        <w:t>Impuesto a las ganancias relacionadas con los componentes de otro resultado integral</w:t>
      </w:r>
    </w:p>
    <w:p w:rsidR="007F4507" w:rsidRDefault="007F4507" w:rsidP="00CA2571">
      <w:pPr>
        <w:rPr>
          <w:rFonts w:ascii="Arial" w:hAnsi="Arial" w:cs="Arial"/>
          <w:sz w:val="22"/>
          <w:szCs w:val="22"/>
          <w:lang w:val="es-MX"/>
        </w:rPr>
      </w:pPr>
    </w:p>
    <w:p w:rsidR="006952F7" w:rsidRDefault="006952F7" w:rsidP="00CA2571">
      <w:pPr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 xml:space="preserve">En esta cuenta </w:t>
      </w:r>
      <w:r w:rsidRPr="00585C21">
        <w:rPr>
          <w:rFonts w:ascii="Arial" w:hAnsi="Arial" w:cs="Arial"/>
          <w:sz w:val="22"/>
          <w:szCs w:val="22"/>
          <w:lang w:val="es-MX"/>
        </w:rPr>
        <w:t>se registran los efectos impositivos relacionados con los componentes del O</w:t>
      </w:r>
      <w:r>
        <w:rPr>
          <w:rFonts w:ascii="Arial" w:hAnsi="Arial" w:cs="Arial"/>
          <w:sz w:val="22"/>
          <w:szCs w:val="22"/>
          <w:lang w:val="es-MX"/>
        </w:rPr>
        <w:t xml:space="preserve">tro </w:t>
      </w:r>
      <w:r w:rsidRPr="00585C21">
        <w:rPr>
          <w:rFonts w:ascii="Arial" w:hAnsi="Arial" w:cs="Arial"/>
          <w:sz w:val="22"/>
          <w:szCs w:val="22"/>
          <w:lang w:val="es-MX"/>
        </w:rPr>
        <w:t>R</w:t>
      </w:r>
      <w:r>
        <w:rPr>
          <w:rFonts w:ascii="Arial" w:hAnsi="Arial" w:cs="Arial"/>
          <w:sz w:val="22"/>
          <w:szCs w:val="22"/>
          <w:lang w:val="es-MX"/>
        </w:rPr>
        <w:t xml:space="preserve">esultado </w:t>
      </w:r>
      <w:r w:rsidRPr="00585C21">
        <w:rPr>
          <w:rFonts w:ascii="Arial" w:hAnsi="Arial" w:cs="Arial"/>
          <w:sz w:val="22"/>
          <w:szCs w:val="22"/>
          <w:lang w:val="es-MX"/>
        </w:rPr>
        <w:t>I</w:t>
      </w:r>
      <w:r>
        <w:rPr>
          <w:rFonts w:ascii="Arial" w:hAnsi="Arial" w:cs="Arial"/>
          <w:sz w:val="22"/>
          <w:szCs w:val="22"/>
          <w:lang w:val="es-MX"/>
        </w:rPr>
        <w:t>ntegral.</w:t>
      </w:r>
    </w:p>
    <w:p w:rsidR="006952F7" w:rsidRDefault="006952F7" w:rsidP="00CA2571">
      <w:pPr>
        <w:rPr>
          <w:rFonts w:ascii="Arial" w:hAnsi="Arial" w:cs="Arial"/>
          <w:sz w:val="22"/>
          <w:szCs w:val="22"/>
          <w:lang w:val="es-MX"/>
        </w:rPr>
      </w:pPr>
    </w:p>
    <w:p w:rsidR="00F11448" w:rsidRDefault="00F11448" w:rsidP="00F11448">
      <w:pPr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Las subcuentas que componen esta cuenta son las siguientes:</w:t>
      </w:r>
    </w:p>
    <w:p w:rsidR="00F11448" w:rsidRDefault="00F11448" w:rsidP="00F11448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F11448" w:rsidRDefault="00F11448" w:rsidP="00F11448">
      <w:pPr>
        <w:ind w:left="1418" w:hanging="1418"/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4508.01.000</w:t>
      </w:r>
      <w:r>
        <w:rPr>
          <w:rFonts w:ascii="Arial" w:hAnsi="Arial" w:cs="Arial"/>
          <w:sz w:val="22"/>
          <w:szCs w:val="22"/>
          <w:lang w:val="es-MX"/>
        </w:rPr>
        <w:tab/>
        <w:t xml:space="preserve">Impuesto a las ganancias relacionado con partidas que no se reclasifican </w:t>
      </w:r>
    </w:p>
    <w:p w:rsidR="00F11448" w:rsidRDefault="00F11448" w:rsidP="00F11448">
      <w:pPr>
        <w:ind w:left="1418" w:hanging="1418"/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4508.02.000</w:t>
      </w:r>
      <w:r>
        <w:rPr>
          <w:rFonts w:ascii="Arial" w:hAnsi="Arial" w:cs="Arial"/>
          <w:sz w:val="22"/>
          <w:szCs w:val="22"/>
          <w:lang w:val="es-MX"/>
        </w:rPr>
        <w:tab/>
        <w:t xml:space="preserve">Impuesto a las ganancias relacionado con partidas que pueden </w:t>
      </w:r>
      <w:r w:rsidR="009D0A3B">
        <w:rPr>
          <w:rFonts w:ascii="Arial" w:hAnsi="Arial" w:cs="Arial"/>
          <w:sz w:val="22"/>
          <w:szCs w:val="22"/>
          <w:lang w:val="es-MX"/>
        </w:rPr>
        <w:t>ser reclasificada</w:t>
      </w:r>
    </w:p>
    <w:p w:rsidR="0072389E" w:rsidRDefault="0072389E" w:rsidP="00CA2571">
      <w:pPr>
        <w:rPr>
          <w:rFonts w:ascii="Arial" w:hAnsi="Arial" w:cs="Arial"/>
          <w:sz w:val="22"/>
          <w:szCs w:val="22"/>
          <w:lang w:val="es-MX"/>
        </w:rPr>
      </w:pPr>
    </w:p>
    <w:p w:rsidR="009D0A3B" w:rsidRDefault="009D0A3B" w:rsidP="009D0A3B">
      <w:pPr>
        <w:tabs>
          <w:tab w:val="left" w:pos="-720"/>
          <w:tab w:val="left" w:pos="0"/>
        </w:tabs>
        <w:suppressAutoHyphens/>
        <w:spacing w:line="240" w:lineRule="atLeast"/>
        <w:jc w:val="both"/>
        <w:rPr>
          <w:rFonts w:ascii="Arial" w:hAnsi="Arial" w:cs="Arial"/>
          <w:b/>
          <w:color w:val="FF0000"/>
          <w:sz w:val="22"/>
          <w:szCs w:val="22"/>
          <w:u w:val="single"/>
          <w:lang w:val="es-NI"/>
        </w:rPr>
      </w:pPr>
      <w:r>
        <w:rPr>
          <w:rFonts w:ascii="Arial" w:hAnsi="Arial" w:cs="Arial"/>
          <w:b/>
          <w:color w:val="FF0000"/>
          <w:sz w:val="22"/>
          <w:szCs w:val="22"/>
          <w:u w:val="single"/>
          <w:lang w:val="es-NI"/>
        </w:rPr>
        <w:t>4509</w:t>
      </w:r>
      <w:r w:rsidRPr="00393C11">
        <w:rPr>
          <w:rFonts w:ascii="Arial" w:hAnsi="Arial" w:cs="Arial"/>
          <w:b/>
          <w:color w:val="FF0000"/>
          <w:sz w:val="22"/>
          <w:szCs w:val="22"/>
          <w:u w:val="single"/>
          <w:lang w:val="es-NI"/>
        </w:rPr>
        <w:t>.00.00</w:t>
      </w:r>
      <w:r>
        <w:rPr>
          <w:rFonts w:ascii="Arial" w:hAnsi="Arial" w:cs="Arial"/>
          <w:b/>
          <w:color w:val="FF0000"/>
          <w:sz w:val="22"/>
          <w:szCs w:val="22"/>
          <w:u w:val="single"/>
          <w:lang w:val="es-NI"/>
        </w:rPr>
        <w:t>0</w:t>
      </w:r>
      <w:r w:rsidRPr="00393C11">
        <w:rPr>
          <w:rFonts w:ascii="Arial" w:hAnsi="Arial" w:cs="Arial"/>
          <w:b/>
          <w:color w:val="FF0000"/>
          <w:sz w:val="22"/>
          <w:szCs w:val="22"/>
          <w:lang w:val="es-NI"/>
        </w:rPr>
        <w:tab/>
      </w:r>
      <w:r w:rsidRPr="00393C11">
        <w:rPr>
          <w:rFonts w:ascii="Arial" w:hAnsi="Arial" w:cs="Arial"/>
          <w:b/>
          <w:color w:val="FF0000"/>
          <w:sz w:val="22"/>
          <w:szCs w:val="22"/>
          <w:u w:val="single"/>
          <w:lang w:val="es-NI"/>
        </w:rPr>
        <w:t>RESERVAS PARA OBLIGACIONES LABORABLES PARA EL RETIRO</w:t>
      </w:r>
    </w:p>
    <w:p w:rsidR="009D0A3B" w:rsidRDefault="009D0A3B" w:rsidP="009D0A3B">
      <w:pPr>
        <w:tabs>
          <w:tab w:val="left" w:pos="-720"/>
          <w:tab w:val="left" w:pos="0"/>
        </w:tabs>
        <w:suppressAutoHyphens/>
        <w:spacing w:line="240" w:lineRule="atLeast"/>
        <w:jc w:val="both"/>
        <w:rPr>
          <w:rFonts w:ascii="Arial" w:hAnsi="Arial" w:cs="Arial"/>
          <w:b/>
          <w:color w:val="FF0000"/>
          <w:sz w:val="22"/>
          <w:szCs w:val="22"/>
          <w:u w:val="single"/>
          <w:lang w:val="es-NI"/>
        </w:rPr>
      </w:pPr>
    </w:p>
    <w:p w:rsidR="009D0A3B" w:rsidRPr="00393C11" w:rsidRDefault="009D0A3B" w:rsidP="009D0A3B">
      <w:pPr>
        <w:tabs>
          <w:tab w:val="left" w:pos="-720"/>
          <w:tab w:val="left" w:pos="0"/>
        </w:tabs>
        <w:suppressAutoHyphens/>
        <w:spacing w:line="240" w:lineRule="atLeast"/>
        <w:jc w:val="both"/>
        <w:rPr>
          <w:rFonts w:ascii="Arial" w:hAnsi="Arial" w:cs="Arial"/>
          <w:color w:val="FF0000"/>
          <w:sz w:val="22"/>
          <w:szCs w:val="22"/>
          <w:lang w:val="es-NI"/>
        </w:rPr>
      </w:pPr>
      <w:r>
        <w:rPr>
          <w:rFonts w:ascii="Arial" w:hAnsi="Arial" w:cs="Arial"/>
          <w:color w:val="FF0000"/>
          <w:sz w:val="22"/>
          <w:szCs w:val="22"/>
          <w:lang w:val="es-NI"/>
        </w:rPr>
        <w:t>En esta cuenta se registran las ganancias o pérdidas actuariales procedentes de incrementos o disminuciones en el valor razonable de las nuevas mediciones de las reservas para obligaciones para el retiro.</w:t>
      </w:r>
      <w:r w:rsidR="005515F2">
        <w:rPr>
          <w:rFonts w:ascii="Arial" w:hAnsi="Arial" w:cs="Arial"/>
          <w:color w:val="FF0000"/>
          <w:sz w:val="22"/>
          <w:szCs w:val="22"/>
          <w:lang w:val="es-NI"/>
        </w:rPr>
        <w:t xml:space="preserve"> </w:t>
      </w:r>
      <w:r w:rsidR="005515F2">
        <w:rPr>
          <w:rStyle w:val="Refdenotaalpie"/>
          <w:rFonts w:eastAsiaTheme="majorEastAsia"/>
        </w:rPr>
        <w:t>1</w:t>
      </w:r>
    </w:p>
    <w:p w:rsidR="009D0A3B" w:rsidRDefault="009D0A3B" w:rsidP="009D0A3B">
      <w:pPr>
        <w:tabs>
          <w:tab w:val="left" w:pos="-720"/>
          <w:tab w:val="left" w:pos="0"/>
        </w:tabs>
        <w:suppressAutoHyphens/>
        <w:spacing w:line="240" w:lineRule="atLeast"/>
        <w:jc w:val="both"/>
        <w:rPr>
          <w:rFonts w:ascii="Arial" w:hAnsi="Arial" w:cs="Arial"/>
          <w:b/>
          <w:sz w:val="22"/>
          <w:szCs w:val="22"/>
          <w:lang w:val="es-NI"/>
        </w:rPr>
      </w:pPr>
    </w:p>
    <w:p w:rsidR="009D0A3B" w:rsidRPr="00393C11" w:rsidRDefault="009D0A3B" w:rsidP="009D0A3B">
      <w:pPr>
        <w:jc w:val="both"/>
        <w:rPr>
          <w:rFonts w:ascii="Arial" w:hAnsi="Arial" w:cs="Arial"/>
          <w:color w:val="FF0000"/>
          <w:sz w:val="22"/>
          <w:szCs w:val="22"/>
          <w:lang w:val="es-MX"/>
        </w:rPr>
      </w:pPr>
      <w:r w:rsidRPr="00393C11">
        <w:rPr>
          <w:rFonts w:ascii="Arial" w:hAnsi="Arial" w:cs="Arial"/>
          <w:color w:val="FF0000"/>
          <w:sz w:val="22"/>
          <w:szCs w:val="22"/>
          <w:lang w:val="es-MX"/>
        </w:rPr>
        <w:t>Las Subcuentas que integran esta cuenta son las siguientes:</w:t>
      </w:r>
    </w:p>
    <w:p w:rsidR="009D0A3B" w:rsidRPr="00393C11" w:rsidRDefault="009D0A3B" w:rsidP="009D0A3B">
      <w:pPr>
        <w:jc w:val="both"/>
        <w:rPr>
          <w:rFonts w:ascii="Arial" w:hAnsi="Arial" w:cs="Arial"/>
          <w:color w:val="FF0000"/>
          <w:sz w:val="22"/>
          <w:szCs w:val="22"/>
          <w:lang w:val="es-MX"/>
        </w:rPr>
      </w:pPr>
      <w:r w:rsidRPr="00393C11">
        <w:rPr>
          <w:rFonts w:ascii="Arial" w:hAnsi="Arial" w:cs="Arial"/>
          <w:color w:val="FF0000"/>
          <w:sz w:val="22"/>
          <w:szCs w:val="22"/>
          <w:lang w:val="es-MX"/>
        </w:rPr>
        <w:lastRenderedPageBreak/>
        <w:t>4</w:t>
      </w:r>
      <w:r>
        <w:rPr>
          <w:rFonts w:ascii="Arial" w:hAnsi="Arial" w:cs="Arial"/>
          <w:color w:val="FF0000"/>
          <w:sz w:val="22"/>
          <w:szCs w:val="22"/>
          <w:lang w:val="es-MX"/>
        </w:rPr>
        <w:t>5</w:t>
      </w:r>
      <w:r w:rsidRPr="00393C11">
        <w:rPr>
          <w:rFonts w:ascii="Arial" w:hAnsi="Arial" w:cs="Arial"/>
          <w:color w:val="FF0000"/>
          <w:sz w:val="22"/>
          <w:szCs w:val="22"/>
          <w:lang w:val="es-MX"/>
        </w:rPr>
        <w:t>0</w:t>
      </w:r>
      <w:r>
        <w:rPr>
          <w:rFonts w:ascii="Arial" w:hAnsi="Arial" w:cs="Arial"/>
          <w:color w:val="FF0000"/>
          <w:sz w:val="22"/>
          <w:szCs w:val="22"/>
          <w:lang w:val="es-MX"/>
        </w:rPr>
        <w:t>9</w:t>
      </w:r>
      <w:r w:rsidRPr="00393C11">
        <w:rPr>
          <w:rFonts w:ascii="Arial" w:hAnsi="Arial" w:cs="Arial"/>
          <w:color w:val="FF0000"/>
          <w:sz w:val="22"/>
          <w:szCs w:val="22"/>
          <w:lang w:val="es-MX"/>
        </w:rPr>
        <w:t>.01.0</w:t>
      </w:r>
      <w:r>
        <w:rPr>
          <w:rFonts w:ascii="Arial" w:hAnsi="Arial" w:cs="Arial"/>
          <w:color w:val="FF0000"/>
          <w:sz w:val="22"/>
          <w:szCs w:val="22"/>
          <w:lang w:val="es-MX"/>
        </w:rPr>
        <w:t>0</w:t>
      </w:r>
      <w:r w:rsidRPr="00393C11">
        <w:rPr>
          <w:rFonts w:ascii="Arial" w:hAnsi="Arial" w:cs="Arial"/>
          <w:color w:val="FF0000"/>
          <w:sz w:val="22"/>
          <w:szCs w:val="22"/>
          <w:lang w:val="es-MX"/>
        </w:rPr>
        <w:t>0</w:t>
      </w:r>
      <w:r w:rsidRPr="00393C11">
        <w:rPr>
          <w:rFonts w:ascii="Arial" w:hAnsi="Arial" w:cs="Arial"/>
          <w:color w:val="FF0000"/>
          <w:sz w:val="22"/>
          <w:szCs w:val="22"/>
          <w:lang w:val="es-MX"/>
        </w:rPr>
        <w:tab/>
        <w:t>Por Jubilaciones y/o Retiros</w:t>
      </w:r>
    </w:p>
    <w:p w:rsidR="009D0A3B" w:rsidRPr="00393C11" w:rsidRDefault="009D0A3B" w:rsidP="009D0A3B">
      <w:pPr>
        <w:jc w:val="both"/>
        <w:rPr>
          <w:rFonts w:ascii="Arial" w:hAnsi="Arial" w:cs="Arial"/>
          <w:color w:val="FF0000"/>
          <w:sz w:val="22"/>
          <w:szCs w:val="22"/>
          <w:lang w:val="es-MX"/>
        </w:rPr>
      </w:pPr>
      <w:r w:rsidRPr="00393C11">
        <w:rPr>
          <w:rFonts w:ascii="Arial" w:hAnsi="Arial" w:cs="Arial"/>
          <w:color w:val="FF0000"/>
          <w:sz w:val="22"/>
          <w:szCs w:val="22"/>
          <w:lang w:val="es-MX"/>
        </w:rPr>
        <w:t>4</w:t>
      </w:r>
      <w:r>
        <w:rPr>
          <w:rFonts w:ascii="Arial" w:hAnsi="Arial" w:cs="Arial"/>
          <w:color w:val="FF0000"/>
          <w:sz w:val="22"/>
          <w:szCs w:val="22"/>
          <w:lang w:val="es-MX"/>
        </w:rPr>
        <w:t>5</w:t>
      </w:r>
      <w:r w:rsidRPr="00393C11">
        <w:rPr>
          <w:rFonts w:ascii="Arial" w:hAnsi="Arial" w:cs="Arial"/>
          <w:color w:val="FF0000"/>
          <w:sz w:val="22"/>
          <w:szCs w:val="22"/>
          <w:lang w:val="es-MX"/>
        </w:rPr>
        <w:t>0</w:t>
      </w:r>
      <w:r>
        <w:rPr>
          <w:rFonts w:ascii="Arial" w:hAnsi="Arial" w:cs="Arial"/>
          <w:color w:val="FF0000"/>
          <w:sz w:val="22"/>
          <w:szCs w:val="22"/>
          <w:lang w:val="es-MX"/>
        </w:rPr>
        <w:t>9</w:t>
      </w:r>
      <w:r w:rsidRPr="00393C11">
        <w:rPr>
          <w:rFonts w:ascii="Arial" w:hAnsi="Arial" w:cs="Arial"/>
          <w:color w:val="FF0000"/>
          <w:sz w:val="22"/>
          <w:szCs w:val="22"/>
          <w:lang w:val="es-MX"/>
        </w:rPr>
        <w:t>.02.00</w:t>
      </w:r>
      <w:r>
        <w:rPr>
          <w:rFonts w:ascii="Arial" w:hAnsi="Arial" w:cs="Arial"/>
          <w:color w:val="FF0000"/>
          <w:sz w:val="22"/>
          <w:szCs w:val="22"/>
          <w:lang w:val="es-MX"/>
        </w:rPr>
        <w:t>0</w:t>
      </w:r>
      <w:r w:rsidRPr="00393C11">
        <w:rPr>
          <w:rFonts w:ascii="Arial" w:hAnsi="Arial" w:cs="Arial"/>
          <w:color w:val="FF0000"/>
          <w:sz w:val="22"/>
          <w:szCs w:val="22"/>
          <w:lang w:val="es-MX"/>
        </w:rPr>
        <w:tab/>
        <w:t>Indemnización por Antigüedad</w:t>
      </w:r>
    </w:p>
    <w:p w:rsidR="009D0A3B" w:rsidRPr="00393C11" w:rsidRDefault="009D0A3B" w:rsidP="009D0A3B">
      <w:pPr>
        <w:jc w:val="both"/>
        <w:rPr>
          <w:rFonts w:ascii="Arial" w:hAnsi="Arial" w:cs="Arial"/>
          <w:color w:val="FF0000"/>
          <w:sz w:val="22"/>
          <w:szCs w:val="22"/>
          <w:lang w:val="es-MX"/>
        </w:rPr>
      </w:pPr>
      <w:r w:rsidRPr="00393C11">
        <w:rPr>
          <w:rFonts w:ascii="Arial" w:hAnsi="Arial" w:cs="Arial"/>
          <w:color w:val="FF0000"/>
          <w:sz w:val="22"/>
          <w:szCs w:val="22"/>
          <w:lang w:val="es-MX"/>
        </w:rPr>
        <w:t>4</w:t>
      </w:r>
      <w:r>
        <w:rPr>
          <w:rFonts w:ascii="Arial" w:hAnsi="Arial" w:cs="Arial"/>
          <w:color w:val="FF0000"/>
          <w:sz w:val="22"/>
          <w:szCs w:val="22"/>
          <w:lang w:val="es-MX"/>
        </w:rPr>
        <w:t>5</w:t>
      </w:r>
      <w:r w:rsidRPr="00393C11">
        <w:rPr>
          <w:rFonts w:ascii="Arial" w:hAnsi="Arial" w:cs="Arial"/>
          <w:color w:val="FF0000"/>
          <w:sz w:val="22"/>
          <w:szCs w:val="22"/>
          <w:lang w:val="es-MX"/>
        </w:rPr>
        <w:t>0</w:t>
      </w:r>
      <w:r>
        <w:rPr>
          <w:rFonts w:ascii="Arial" w:hAnsi="Arial" w:cs="Arial"/>
          <w:color w:val="FF0000"/>
          <w:sz w:val="22"/>
          <w:szCs w:val="22"/>
          <w:lang w:val="es-MX"/>
        </w:rPr>
        <w:t>9</w:t>
      </w:r>
      <w:r w:rsidRPr="00393C11">
        <w:rPr>
          <w:rFonts w:ascii="Arial" w:hAnsi="Arial" w:cs="Arial"/>
          <w:color w:val="FF0000"/>
          <w:sz w:val="22"/>
          <w:szCs w:val="22"/>
          <w:lang w:val="es-MX"/>
        </w:rPr>
        <w:t>.03.00</w:t>
      </w:r>
      <w:r>
        <w:rPr>
          <w:rFonts w:ascii="Arial" w:hAnsi="Arial" w:cs="Arial"/>
          <w:color w:val="FF0000"/>
          <w:sz w:val="22"/>
          <w:szCs w:val="22"/>
          <w:lang w:val="es-MX"/>
        </w:rPr>
        <w:t>0</w:t>
      </w:r>
      <w:r w:rsidRPr="00393C11">
        <w:rPr>
          <w:rFonts w:ascii="Arial" w:hAnsi="Arial" w:cs="Arial"/>
          <w:color w:val="FF0000"/>
          <w:sz w:val="22"/>
          <w:szCs w:val="22"/>
          <w:lang w:val="es-MX"/>
        </w:rPr>
        <w:tab/>
        <w:t>Servicio Médico Post Retiro</w:t>
      </w:r>
    </w:p>
    <w:p w:rsidR="005515F2" w:rsidRDefault="005515F2" w:rsidP="0072389E">
      <w:pPr>
        <w:tabs>
          <w:tab w:val="left" w:pos="6915"/>
        </w:tabs>
        <w:rPr>
          <w:rFonts w:ascii="Arial" w:hAnsi="Arial" w:cs="Arial"/>
          <w:sz w:val="22"/>
          <w:szCs w:val="22"/>
          <w:lang w:val="es-MX"/>
        </w:rPr>
      </w:pPr>
    </w:p>
    <w:p w:rsidR="005515F2" w:rsidRPr="003633DA" w:rsidRDefault="005515F2" w:rsidP="005515F2">
      <w:pPr>
        <w:pStyle w:val="Textonotapie"/>
        <w:rPr>
          <w:lang w:val="es-NI"/>
        </w:rPr>
      </w:pPr>
      <w:r>
        <w:rPr>
          <w:rStyle w:val="Refdenotaalpie"/>
          <w:rFonts w:eastAsiaTheme="majorEastAsia"/>
        </w:rPr>
        <w:t>1</w:t>
      </w:r>
      <w:r>
        <w:rPr>
          <w:rFonts w:eastAsiaTheme="majorEastAsia"/>
        </w:rPr>
        <w:t xml:space="preserve"> </w:t>
      </w:r>
      <w:r>
        <w:rPr>
          <w:rFonts w:ascii="TimesNewRomanPSMT" w:hAnsi="TimesNewRomanPSMT" w:cs="TimesNewRomanPSMT"/>
          <w:sz w:val="19"/>
          <w:szCs w:val="19"/>
          <w:lang w:val="es-NI"/>
        </w:rPr>
        <w:t>Reforma conforme a comunicación “DS-IS-2110-11-2019/LAME” del 6 de noviembre 2019</w:t>
      </w:r>
    </w:p>
    <w:p w:rsidR="00F11448" w:rsidRPr="0072389E" w:rsidRDefault="0072389E" w:rsidP="0072389E">
      <w:pPr>
        <w:tabs>
          <w:tab w:val="left" w:pos="6915"/>
        </w:tabs>
        <w:rPr>
          <w:rFonts w:ascii="Arial" w:hAnsi="Arial" w:cs="Arial"/>
          <w:sz w:val="22"/>
          <w:szCs w:val="22"/>
          <w:lang w:val="es-MX"/>
        </w:rPr>
      </w:pPr>
      <w:bookmarkStart w:id="2" w:name="_GoBack"/>
      <w:bookmarkEnd w:id="2"/>
      <w:r>
        <w:rPr>
          <w:rFonts w:ascii="Arial" w:hAnsi="Arial" w:cs="Arial"/>
          <w:sz w:val="22"/>
          <w:szCs w:val="22"/>
          <w:lang w:val="es-MX"/>
        </w:rPr>
        <w:tab/>
      </w:r>
    </w:p>
    <w:sectPr w:rsidR="00F11448" w:rsidRPr="0072389E" w:rsidSect="0072389E">
      <w:headerReference w:type="default" r:id="rId8"/>
      <w:footerReference w:type="default" r:id="rId9"/>
      <w:pgSz w:w="12240" w:h="15840" w:code="1"/>
      <w:pgMar w:top="1417" w:right="1325" w:bottom="1843" w:left="1701" w:header="568" w:footer="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2525" w:rsidRDefault="00FF2525" w:rsidP="00B84E02">
      <w:r>
        <w:separator/>
      </w:r>
    </w:p>
  </w:endnote>
  <w:endnote w:type="continuationSeparator" w:id="0">
    <w:p w:rsidR="00FF2525" w:rsidRDefault="00FF2525" w:rsidP="00B84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89E" w:rsidRDefault="0072389E">
    <w:pPr>
      <w:ind w:right="260"/>
      <w:rPr>
        <w:color w:val="0F243E" w:themeColor="text2" w:themeShade="80"/>
        <w:sz w:val="26"/>
        <w:szCs w:val="26"/>
      </w:rPr>
    </w:pPr>
    <w:r>
      <w:rPr>
        <w:noProof/>
        <w:color w:val="1F497D" w:themeColor="text2"/>
        <w:sz w:val="26"/>
        <w:szCs w:val="26"/>
        <w:lang w:val="es-NI" w:eastAsia="es-NI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BC3EE89" wp14:editId="56A2EC10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7072630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93000</wp14:pctPosVOffset>
                  </wp:positionV>
                </mc:Choice>
                <mc:Fallback>
                  <wp:positionV relativeFrom="page">
                    <wp:posOffset>9354185</wp:posOffset>
                  </wp:positionV>
                </mc:Fallback>
              </mc:AlternateContent>
              <wp:extent cx="388620" cy="313055"/>
              <wp:effectExtent l="0" t="0" r="0" b="0"/>
              <wp:wrapNone/>
              <wp:docPr id="49" name="Cuadro de texto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620" cy="3130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2389E" w:rsidRDefault="0072389E">
                          <w:pPr>
                            <w:jc w:val="center"/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</w:pP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begin"/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instrText>PAGE  \* Arabic  \* MERGEFORMAT</w:instrText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separate"/>
                          </w:r>
                          <w:r w:rsidR="005515F2">
                            <w:rPr>
                              <w:noProof/>
                              <w:color w:val="0F243E" w:themeColor="text2" w:themeShade="80"/>
                              <w:sz w:val="26"/>
                              <w:szCs w:val="26"/>
                            </w:rPr>
                            <w:t>2</w:t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w14:anchorId="6BC3EE89" id="_x0000_t202" coordsize="21600,21600" o:spt="202" path="m,l,21600r21600,l21600,xe">
              <v:stroke joinstyle="miter"/>
              <v:path gradientshapeok="t" o:connecttype="rect"/>
            </v:shapetype>
            <v:shape id="Cuadro de texto 49" o:spid="_x0000_s1026" type="#_x0000_t202" style="position:absolute;margin-left:0;margin-top:0;width:30.6pt;height:24.65pt;z-index:251661312;visibility:visible;mso-wrap-style:square;mso-width-percent:50;mso-height-percent:50;mso-left-percent:910;mso-top-percent:930;mso-wrap-distance-left:9pt;mso-wrap-distance-top:0;mso-wrap-distance-right:9pt;mso-wrap-distance-bottom:0;mso-position-horizontal-relative:page;mso-position-vertical-relative:page;mso-width-percent:50;mso-height-percent:50;mso-left-percent:910;mso-top-percent:9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" fillcolor="white [3201]" stroked="f" strokeweight=".5pt">
              <v:textbox style="mso-fit-shape-to-text:t" inset="0,,0">
                <w:txbxContent>
                  <w:p w:rsidR="0072389E" w:rsidRDefault="0072389E">
                    <w:pPr>
                      <w:jc w:val="center"/>
                      <w:rPr>
                        <w:color w:val="0F243E" w:themeColor="text2" w:themeShade="80"/>
                        <w:sz w:val="26"/>
                        <w:szCs w:val="26"/>
                      </w:rPr>
                    </w:pP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begin"/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instrText>PAGE  \* Arabic  \* MERGEFORMAT</w:instrText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separate"/>
                    </w:r>
                    <w:r w:rsidR="005515F2">
                      <w:rPr>
                        <w:noProof/>
                        <w:color w:val="0F243E" w:themeColor="text2" w:themeShade="80"/>
                        <w:sz w:val="26"/>
                        <w:szCs w:val="26"/>
                      </w:rPr>
                      <w:t>2</w:t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EA357C" w:rsidRDefault="0072389E">
    <w:pPr>
      <w:pStyle w:val="Piedepgina"/>
    </w:pPr>
    <w:r>
      <w:rPr>
        <w:noProof/>
        <w:lang w:val="es-NI" w:eastAsia="es-NI"/>
      </w:rPr>
      <w:drawing>
        <wp:inline distT="0" distB="0" distL="0" distR="0" wp14:anchorId="43470A0A" wp14:editId="1758EE83">
          <wp:extent cx="6718300" cy="853440"/>
          <wp:effectExtent l="0" t="0" r="6350" b="381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18300" cy="853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2525" w:rsidRDefault="00FF2525" w:rsidP="00B84E02">
      <w:r>
        <w:separator/>
      </w:r>
    </w:p>
  </w:footnote>
  <w:footnote w:type="continuationSeparator" w:id="0">
    <w:p w:rsidR="00FF2525" w:rsidRDefault="00FF2525" w:rsidP="00B84E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357C" w:rsidRDefault="00F11D10" w:rsidP="00AB1F02">
    <w:pPr>
      <w:pStyle w:val="Encabezado"/>
      <w:rPr>
        <w:lang w:val="es-NI"/>
      </w:rPr>
    </w:pPr>
    <w:r>
      <w:rPr>
        <w:noProof/>
        <w:lang w:val="es-NI" w:eastAsia="es-NI"/>
      </w:rPr>
      <w:drawing>
        <wp:anchor distT="0" distB="0" distL="114300" distR="114300" simplePos="0" relativeHeight="251659264" behindDoc="1" locked="0" layoutInCell="1" allowOverlap="1" wp14:anchorId="799D859E" wp14:editId="2B1BFCF4">
          <wp:simplePos x="0" y="0"/>
          <wp:positionH relativeFrom="page">
            <wp:posOffset>-229262</wp:posOffset>
          </wp:positionH>
          <wp:positionV relativeFrom="paragraph">
            <wp:posOffset>-158998</wp:posOffset>
          </wp:positionV>
          <wp:extent cx="7768588" cy="1434903"/>
          <wp:effectExtent l="0" t="0" r="4445" b="0"/>
          <wp:wrapNone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el Membretado SIBOIF-0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8588" cy="143490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97A76" w:rsidRDefault="00497A76" w:rsidP="00AB1F02">
    <w:pPr>
      <w:pStyle w:val="Encabezado"/>
      <w:rPr>
        <w:lang w:val="es-NI"/>
      </w:rPr>
    </w:pPr>
  </w:p>
  <w:p w:rsidR="00AB1F02" w:rsidRDefault="00AB1F02" w:rsidP="00AB1F02">
    <w:pPr>
      <w:pStyle w:val="Encabezado"/>
      <w:rPr>
        <w:lang w:val="es-NI"/>
      </w:rPr>
    </w:pPr>
  </w:p>
  <w:p w:rsidR="00AB1F02" w:rsidRDefault="00AB1F02" w:rsidP="00AB1F02">
    <w:pPr>
      <w:pStyle w:val="Encabezado"/>
      <w:rPr>
        <w:lang w:val="es-NI"/>
      </w:rPr>
    </w:pPr>
  </w:p>
  <w:p w:rsidR="00AB1F02" w:rsidRDefault="00AB1F02" w:rsidP="00AB1F02">
    <w:pPr>
      <w:pStyle w:val="Encabezado"/>
      <w:rPr>
        <w:lang w:val="es-NI"/>
      </w:rPr>
    </w:pPr>
  </w:p>
  <w:p w:rsidR="00AB1F02" w:rsidRPr="00AB1F02" w:rsidRDefault="00AB1F02" w:rsidP="00AB1F02">
    <w:pPr>
      <w:pStyle w:val="Encabezado"/>
      <w:rPr>
        <w:lang w:val="es-N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F6995"/>
    <w:multiLevelType w:val="hybridMultilevel"/>
    <w:tmpl w:val="6ED8AC1E"/>
    <w:lvl w:ilvl="0" w:tplc="96E65DD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B275A"/>
    <w:multiLevelType w:val="hybridMultilevel"/>
    <w:tmpl w:val="A6FC7BCE"/>
    <w:lvl w:ilvl="0" w:tplc="B4AA73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067FD"/>
    <w:multiLevelType w:val="hybridMultilevel"/>
    <w:tmpl w:val="D9E8478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157093"/>
    <w:multiLevelType w:val="hybridMultilevel"/>
    <w:tmpl w:val="F4B8F70A"/>
    <w:lvl w:ilvl="0" w:tplc="2FC042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723925"/>
    <w:multiLevelType w:val="hybridMultilevel"/>
    <w:tmpl w:val="DE26FD2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185162"/>
    <w:multiLevelType w:val="hybridMultilevel"/>
    <w:tmpl w:val="1186B9B0"/>
    <w:lvl w:ilvl="0" w:tplc="30AED29E">
      <w:start w:val="1"/>
      <w:numFmt w:val="decimal"/>
      <w:pStyle w:val="Estilo1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F5F82"/>
    <w:multiLevelType w:val="hybridMultilevel"/>
    <w:tmpl w:val="A0F2EE5E"/>
    <w:lvl w:ilvl="0" w:tplc="ADF86E6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EC4A82"/>
    <w:multiLevelType w:val="hybridMultilevel"/>
    <w:tmpl w:val="2D126FA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B56041"/>
    <w:multiLevelType w:val="hybridMultilevel"/>
    <w:tmpl w:val="2CDA290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9712B1"/>
    <w:multiLevelType w:val="hybridMultilevel"/>
    <w:tmpl w:val="A9E8B0A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472ECB"/>
    <w:multiLevelType w:val="hybridMultilevel"/>
    <w:tmpl w:val="C688E31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841F8F"/>
    <w:multiLevelType w:val="hybridMultilevel"/>
    <w:tmpl w:val="2F7E3DE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A81D89"/>
    <w:multiLevelType w:val="hybridMultilevel"/>
    <w:tmpl w:val="6A76A3DC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B651E5"/>
    <w:multiLevelType w:val="hybridMultilevel"/>
    <w:tmpl w:val="26EEE4B0"/>
    <w:lvl w:ilvl="0" w:tplc="B4AA73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3B6BD4"/>
    <w:multiLevelType w:val="hybridMultilevel"/>
    <w:tmpl w:val="177AF962"/>
    <w:lvl w:ilvl="0" w:tplc="96E65DD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D1F41DDE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C5A5357"/>
    <w:multiLevelType w:val="hybridMultilevel"/>
    <w:tmpl w:val="0798AAFA"/>
    <w:lvl w:ilvl="0" w:tplc="2FC042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F">
      <w:start w:val="1"/>
      <w:numFmt w:val="decimal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026D94"/>
    <w:multiLevelType w:val="hybridMultilevel"/>
    <w:tmpl w:val="8BD86A5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1B5067"/>
    <w:multiLevelType w:val="hybridMultilevel"/>
    <w:tmpl w:val="DCAC2FC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8D7A7F"/>
    <w:multiLevelType w:val="hybridMultilevel"/>
    <w:tmpl w:val="66E4CF28"/>
    <w:lvl w:ilvl="0" w:tplc="B4AA73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707CF"/>
    <w:multiLevelType w:val="hybridMultilevel"/>
    <w:tmpl w:val="A03A38F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B71FE8"/>
    <w:multiLevelType w:val="hybridMultilevel"/>
    <w:tmpl w:val="97087B7E"/>
    <w:lvl w:ilvl="0" w:tplc="0C0A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21" w15:restartNumberingAfterBreak="0">
    <w:nsid w:val="6943785B"/>
    <w:multiLevelType w:val="hybridMultilevel"/>
    <w:tmpl w:val="14D4636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EE1E06"/>
    <w:multiLevelType w:val="hybridMultilevel"/>
    <w:tmpl w:val="05EC97D8"/>
    <w:lvl w:ilvl="0" w:tplc="0C0A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23" w15:restartNumberingAfterBreak="0">
    <w:nsid w:val="6CBE0E5D"/>
    <w:multiLevelType w:val="multilevel"/>
    <w:tmpl w:val="603E96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6CFF3F87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6DD96B70"/>
    <w:multiLevelType w:val="hybridMultilevel"/>
    <w:tmpl w:val="CC8A815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7E6190"/>
    <w:multiLevelType w:val="hybridMultilevel"/>
    <w:tmpl w:val="14E4E5E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D97D09"/>
    <w:multiLevelType w:val="multilevel"/>
    <w:tmpl w:val="320091D4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71645BEB"/>
    <w:multiLevelType w:val="hybridMultilevel"/>
    <w:tmpl w:val="B1884CE2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2E31D9"/>
    <w:multiLevelType w:val="hybridMultilevel"/>
    <w:tmpl w:val="DE26FD2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0949EC"/>
    <w:multiLevelType w:val="hybridMultilevel"/>
    <w:tmpl w:val="10109B0C"/>
    <w:lvl w:ilvl="0" w:tplc="2F1C8ACE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 w:tplc="7D721174">
      <w:start w:val="3"/>
      <w:numFmt w:val="decimal"/>
      <w:lvlText w:val="%2."/>
      <w:lvlJc w:val="left"/>
      <w:pPr>
        <w:tabs>
          <w:tab w:val="num" w:pos="2856"/>
        </w:tabs>
        <w:ind w:left="2856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31" w15:restartNumberingAfterBreak="0">
    <w:nsid w:val="7B9848C3"/>
    <w:multiLevelType w:val="hybridMultilevel"/>
    <w:tmpl w:val="1D8267E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4"/>
  </w:num>
  <w:num w:numId="3">
    <w:abstractNumId w:val="19"/>
  </w:num>
  <w:num w:numId="4">
    <w:abstractNumId w:val="27"/>
  </w:num>
  <w:num w:numId="5">
    <w:abstractNumId w:val="23"/>
  </w:num>
  <w:num w:numId="6">
    <w:abstractNumId w:val="25"/>
  </w:num>
  <w:num w:numId="7">
    <w:abstractNumId w:val="4"/>
  </w:num>
  <w:num w:numId="8">
    <w:abstractNumId w:val="8"/>
  </w:num>
  <w:num w:numId="9">
    <w:abstractNumId w:val="21"/>
  </w:num>
  <w:num w:numId="10">
    <w:abstractNumId w:val="31"/>
  </w:num>
  <w:num w:numId="11">
    <w:abstractNumId w:val="26"/>
  </w:num>
  <w:num w:numId="12">
    <w:abstractNumId w:val="6"/>
  </w:num>
  <w:num w:numId="13">
    <w:abstractNumId w:val="11"/>
  </w:num>
  <w:num w:numId="14">
    <w:abstractNumId w:val="14"/>
  </w:num>
  <w:num w:numId="15">
    <w:abstractNumId w:val="10"/>
  </w:num>
  <w:num w:numId="16">
    <w:abstractNumId w:val="2"/>
  </w:num>
  <w:num w:numId="17">
    <w:abstractNumId w:val="17"/>
  </w:num>
  <w:num w:numId="18">
    <w:abstractNumId w:val="9"/>
  </w:num>
  <w:num w:numId="19">
    <w:abstractNumId w:val="0"/>
  </w:num>
  <w:num w:numId="20">
    <w:abstractNumId w:val="16"/>
  </w:num>
  <w:num w:numId="21">
    <w:abstractNumId w:val="7"/>
  </w:num>
  <w:num w:numId="22">
    <w:abstractNumId w:val="15"/>
  </w:num>
  <w:num w:numId="23">
    <w:abstractNumId w:val="12"/>
  </w:num>
  <w:num w:numId="24">
    <w:abstractNumId w:val="28"/>
  </w:num>
  <w:num w:numId="25">
    <w:abstractNumId w:val="3"/>
  </w:num>
  <w:num w:numId="26">
    <w:abstractNumId w:val="22"/>
  </w:num>
  <w:num w:numId="27">
    <w:abstractNumId w:val="20"/>
  </w:num>
  <w:num w:numId="28">
    <w:abstractNumId w:val="30"/>
  </w:num>
  <w:num w:numId="29">
    <w:abstractNumId w:val="29"/>
  </w:num>
  <w:num w:numId="30">
    <w:abstractNumId w:val="18"/>
  </w:num>
  <w:num w:numId="31">
    <w:abstractNumId w:val="13"/>
  </w:num>
  <w:num w:numId="3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onald A. Montealegre Gómez">
    <w15:presenceInfo w15:providerId="AD" w15:userId="S-1-5-21-874080431-3626813372-2243759567-165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cumentProtection w:edit="trackedChange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E02"/>
    <w:rsid w:val="00020DFB"/>
    <w:rsid w:val="000223A0"/>
    <w:rsid w:val="00026A2E"/>
    <w:rsid w:val="00030B7C"/>
    <w:rsid w:val="00040EF0"/>
    <w:rsid w:val="00042953"/>
    <w:rsid w:val="0004684C"/>
    <w:rsid w:val="00053C47"/>
    <w:rsid w:val="00056128"/>
    <w:rsid w:val="0006347B"/>
    <w:rsid w:val="00066593"/>
    <w:rsid w:val="0006799C"/>
    <w:rsid w:val="00086B36"/>
    <w:rsid w:val="00090BDF"/>
    <w:rsid w:val="0009615B"/>
    <w:rsid w:val="00096DDE"/>
    <w:rsid w:val="000B68F6"/>
    <w:rsid w:val="000C7EF8"/>
    <w:rsid w:val="000E0931"/>
    <w:rsid w:val="000E0E2B"/>
    <w:rsid w:val="000F47FF"/>
    <w:rsid w:val="000F7094"/>
    <w:rsid w:val="001026E6"/>
    <w:rsid w:val="0010707C"/>
    <w:rsid w:val="00112E45"/>
    <w:rsid w:val="00140E4A"/>
    <w:rsid w:val="00145DF3"/>
    <w:rsid w:val="001476B5"/>
    <w:rsid w:val="00151C50"/>
    <w:rsid w:val="0016051E"/>
    <w:rsid w:val="00167FED"/>
    <w:rsid w:val="0018181B"/>
    <w:rsid w:val="00186042"/>
    <w:rsid w:val="001933FC"/>
    <w:rsid w:val="001A2487"/>
    <w:rsid w:val="001A3DE4"/>
    <w:rsid w:val="001A46F3"/>
    <w:rsid w:val="001B14E1"/>
    <w:rsid w:val="001B6C4A"/>
    <w:rsid w:val="001C7C75"/>
    <w:rsid w:val="001D13A4"/>
    <w:rsid w:val="001D2879"/>
    <w:rsid w:val="001E088A"/>
    <w:rsid w:val="001E4CCF"/>
    <w:rsid w:val="001F050D"/>
    <w:rsid w:val="00200F62"/>
    <w:rsid w:val="00203A94"/>
    <w:rsid w:val="0021140C"/>
    <w:rsid w:val="00215F82"/>
    <w:rsid w:val="00225935"/>
    <w:rsid w:val="002259FD"/>
    <w:rsid w:val="0022796C"/>
    <w:rsid w:val="00231006"/>
    <w:rsid w:val="00232390"/>
    <w:rsid w:val="002374BC"/>
    <w:rsid w:val="00244D74"/>
    <w:rsid w:val="002474DE"/>
    <w:rsid w:val="0025265E"/>
    <w:rsid w:val="00254E90"/>
    <w:rsid w:val="0026540D"/>
    <w:rsid w:val="00284FC7"/>
    <w:rsid w:val="00285E09"/>
    <w:rsid w:val="002A3E2F"/>
    <w:rsid w:val="002B0D68"/>
    <w:rsid w:val="002B69B6"/>
    <w:rsid w:val="002C012F"/>
    <w:rsid w:val="002C1DA7"/>
    <w:rsid w:val="002C271E"/>
    <w:rsid w:val="002C748F"/>
    <w:rsid w:val="002C7FA6"/>
    <w:rsid w:val="002D2FCF"/>
    <w:rsid w:val="002E1868"/>
    <w:rsid w:val="002E4EF5"/>
    <w:rsid w:val="002F3228"/>
    <w:rsid w:val="002F3F56"/>
    <w:rsid w:val="003024B1"/>
    <w:rsid w:val="00304C09"/>
    <w:rsid w:val="0032041B"/>
    <w:rsid w:val="00336248"/>
    <w:rsid w:val="00342397"/>
    <w:rsid w:val="00344EA3"/>
    <w:rsid w:val="00350EC1"/>
    <w:rsid w:val="00353E77"/>
    <w:rsid w:val="00362DD0"/>
    <w:rsid w:val="003668EA"/>
    <w:rsid w:val="0037408F"/>
    <w:rsid w:val="00395C45"/>
    <w:rsid w:val="003A210B"/>
    <w:rsid w:val="003A61C6"/>
    <w:rsid w:val="003B2739"/>
    <w:rsid w:val="003B2DF9"/>
    <w:rsid w:val="003C2A82"/>
    <w:rsid w:val="003E2E91"/>
    <w:rsid w:val="003E6F3C"/>
    <w:rsid w:val="003E7EAD"/>
    <w:rsid w:val="00402F75"/>
    <w:rsid w:val="00405109"/>
    <w:rsid w:val="00406C24"/>
    <w:rsid w:val="00417139"/>
    <w:rsid w:val="00424D07"/>
    <w:rsid w:val="00431F67"/>
    <w:rsid w:val="00470F0C"/>
    <w:rsid w:val="0049035E"/>
    <w:rsid w:val="00497A76"/>
    <w:rsid w:val="004A628F"/>
    <w:rsid w:val="004D2539"/>
    <w:rsid w:val="004D3A47"/>
    <w:rsid w:val="004E3270"/>
    <w:rsid w:val="004E4D99"/>
    <w:rsid w:val="00500D4A"/>
    <w:rsid w:val="005047C1"/>
    <w:rsid w:val="005426B3"/>
    <w:rsid w:val="00550243"/>
    <w:rsid w:val="005515F2"/>
    <w:rsid w:val="005520F8"/>
    <w:rsid w:val="0055443F"/>
    <w:rsid w:val="00556915"/>
    <w:rsid w:val="0056248B"/>
    <w:rsid w:val="00565233"/>
    <w:rsid w:val="0057481D"/>
    <w:rsid w:val="00584A43"/>
    <w:rsid w:val="0059271E"/>
    <w:rsid w:val="00595700"/>
    <w:rsid w:val="005A5997"/>
    <w:rsid w:val="005A7DE6"/>
    <w:rsid w:val="005B572C"/>
    <w:rsid w:val="005C32C5"/>
    <w:rsid w:val="005C4632"/>
    <w:rsid w:val="005C549A"/>
    <w:rsid w:val="005C54C2"/>
    <w:rsid w:val="005C6101"/>
    <w:rsid w:val="005D6EF5"/>
    <w:rsid w:val="005E0248"/>
    <w:rsid w:val="005E3273"/>
    <w:rsid w:val="005F79A5"/>
    <w:rsid w:val="00600C62"/>
    <w:rsid w:val="00611431"/>
    <w:rsid w:val="00611BAE"/>
    <w:rsid w:val="00622562"/>
    <w:rsid w:val="00652B25"/>
    <w:rsid w:val="0066071D"/>
    <w:rsid w:val="00683ACB"/>
    <w:rsid w:val="006952F7"/>
    <w:rsid w:val="0069724B"/>
    <w:rsid w:val="006A6337"/>
    <w:rsid w:val="006A7CAA"/>
    <w:rsid w:val="006B08D2"/>
    <w:rsid w:val="006B4342"/>
    <w:rsid w:val="006C6117"/>
    <w:rsid w:val="006D12FA"/>
    <w:rsid w:val="006E2720"/>
    <w:rsid w:val="006F16BF"/>
    <w:rsid w:val="00715661"/>
    <w:rsid w:val="0072389E"/>
    <w:rsid w:val="00731755"/>
    <w:rsid w:val="00733A9B"/>
    <w:rsid w:val="007509FF"/>
    <w:rsid w:val="0075182A"/>
    <w:rsid w:val="00753BEE"/>
    <w:rsid w:val="00755FDE"/>
    <w:rsid w:val="00756D06"/>
    <w:rsid w:val="00763CBE"/>
    <w:rsid w:val="00764992"/>
    <w:rsid w:val="00770FFB"/>
    <w:rsid w:val="0077127C"/>
    <w:rsid w:val="007A5517"/>
    <w:rsid w:val="007B1FB9"/>
    <w:rsid w:val="007D0405"/>
    <w:rsid w:val="007D14FE"/>
    <w:rsid w:val="007D2B1B"/>
    <w:rsid w:val="007D3EA2"/>
    <w:rsid w:val="007D6EC1"/>
    <w:rsid w:val="007F3A6A"/>
    <w:rsid w:val="007F3FFC"/>
    <w:rsid w:val="007F4507"/>
    <w:rsid w:val="008012FC"/>
    <w:rsid w:val="008072EC"/>
    <w:rsid w:val="00812354"/>
    <w:rsid w:val="00824FA4"/>
    <w:rsid w:val="0082795A"/>
    <w:rsid w:val="0083111B"/>
    <w:rsid w:val="008474E2"/>
    <w:rsid w:val="00865590"/>
    <w:rsid w:val="00874DE0"/>
    <w:rsid w:val="00881727"/>
    <w:rsid w:val="008823B4"/>
    <w:rsid w:val="008862E7"/>
    <w:rsid w:val="00896D0B"/>
    <w:rsid w:val="008A3117"/>
    <w:rsid w:val="008B0246"/>
    <w:rsid w:val="008B738E"/>
    <w:rsid w:val="008C332D"/>
    <w:rsid w:val="008D473B"/>
    <w:rsid w:val="008E3CF8"/>
    <w:rsid w:val="00904F23"/>
    <w:rsid w:val="00906D47"/>
    <w:rsid w:val="009077BE"/>
    <w:rsid w:val="00917A39"/>
    <w:rsid w:val="009243BE"/>
    <w:rsid w:val="00933DBC"/>
    <w:rsid w:val="009450F0"/>
    <w:rsid w:val="00946F26"/>
    <w:rsid w:val="00962DD5"/>
    <w:rsid w:val="00977D31"/>
    <w:rsid w:val="00984CF8"/>
    <w:rsid w:val="009864D0"/>
    <w:rsid w:val="00986857"/>
    <w:rsid w:val="00991607"/>
    <w:rsid w:val="009A5062"/>
    <w:rsid w:val="009C5840"/>
    <w:rsid w:val="009D0A3B"/>
    <w:rsid w:val="009D4744"/>
    <w:rsid w:val="009F0F07"/>
    <w:rsid w:val="009F14B8"/>
    <w:rsid w:val="00A008B6"/>
    <w:rsid w:val="00A023F2"/>
    <w:rsid w:val="00A04117"/>
    <w:rsid w:val="00A15BCE"/>
    <w:rsid w:val="00A16332"/>
    <w:rsid w:val="00A239BC"/>
    <w:rsid w:val="00A420EE"/>
    <w:rsid w:val="00A52ECD"/>
    <w:rsid w:val="00A61F84"/>
    <w:rsid w:val="00A65484"/>
    <w:rsid w:val="00A657D0"/>
    <w:rsid w:val="00A7054C"/>
    <w:rsid w:val="00A83F9E"/>
    <w:rsid w:val="00A9382A"/>
    <w:rsid w:val="00A97A06"/>
    <w:rsid w:val="00A97DD3"/>
    <w:rsid w:val="00AB1F02"/>
    <w:rsid w:val="00AC07D3"/>
    <w:rsid w:val="00AC2F3C"/>
    <w:rsid w:val="00AD0E98"/>
    <w:rsid w:val="00AD2E1F"/>
    <w:rsid w:val="00AD7573"/>
    <w:rsid w:val="00B03784"/>
    <w:rsid w:val="00B43201"/>
    <w:rsid w:val="00B465B8"/>
    <w:rsid w:val="00B518A1"/>
    <w:rsid w:val="00B51E57"/>
    <w:rsid w:val="00B533AF"/>
    <w:rsid w:val="00B5447B"/>
    <w:rsid w:val="00B545FA"/>
    <w:rsid w:val="00B55689"/>
    <w:rsid w:val="00B63411"/>
    <w:rsid w:val="00B64D10"/>
    <w:rsid w:val="00B67072"/>
    <w:rsid w:val="00B84E02"/>
    <w:rsid w:val="00B925A4"/>
    <w:rsid w:val="00B94426"/>
    <w:rsid w:val="00BB3F23"/>
    <w:rsid w:val="00BC25CF"/>
    <w:rsid w:val="00BD2FE4"/>
    <w:rsid w:val="00BE1142"/>
    <w:rsid w:val="00C032D7"/>
    <w:rsid w:val="00C054F2"/>
    <w:rsid w:val="00C30F0E"/>
    <w:rsid w:val="00C31228"/>
    <w:rsid w:val="00C3467F"/>
    <w:rsid w:val="00C34DDD"/>
    <w:rsid w:val="00C4077B"/>
    <w:rsid w:val="00C41D08"/>
    <w:rsid w:val="00C508FB"/>
    <w:rsid w:val="00C56C2E"/>
    <w:rsid w:val="00C8248E"/>
    <w:rsid w:val="00C91B17"/>
    <w:rsid w:val="00CA2571"/>
    <w:rsid w:val="00CB2285"/>
    <w:rsid w:val="00CB31AC"/>
    <w:rsid w:val="00CB4ED3"/>
    <w:rsid w:val="00CD31CF"/>
    <w:rsid w:val="00CE0293"/>
    <w:rsid w:val="00CE4156"/>
    <w:rsid w:val="00CE55A7"/>
    <w:rsid w:val="00CE5E60"/>
    <w:rsid w:val="00D00451"/>
    <w:rsid w:val="00D00EAC"/>
    <w:rsid w:val="00D14839"/>
    <w:rsid w:val="00D14A57"/>
    <w:rsid w:val="00D2769C"/>
    <w:rsid w:val="00D32B1F"/>
    <w:rsid w:val="00D40060"/>
    <w:rsid w:val="00D5359A"/>
    <w:rsid w:val="00D60505"/>
    <w:rsid w:val="00D62B02"/>
    <w:rsid w:val="00D644CC"/>
    <w:rsid w:val="00D728B1"/>
    <w:rsid w:val="00D73476"/>
    <w:rsid w:val="00D73DC9"/>
    <w:rsid w:val="00D858C4"/>
    <w:rsid w:val="00D91E44"/>
    <w:rsid w:val="00D928D7"/>
    <w:rsid w:val="00DA6AAB"/>
    <w:rsid w:val="00DB1342"/>
    <w:rsid w:val="00DB18A1"/>
    <w:rsid w:val="00DB5801"/>
    <w:rsid w:val="00DD4D6D"/>
    <w:rsid w:val="00DE2DBF"/>
    <w:rsid w:val="00DF4C14"/>
    <w:rsid w:val="00E12D25"/>
    <w:rsid w:val="00E273ED"/>
    <w:rsid w:val="00E3129A"/>
    <w:rsid w:val="00E3429B"/>
    <w:rsid w:val="00E45C57"/>
    <w:rsid w:val="00E470B3"/>
    <w:rsid w:val="00E7211D"/>
    <w:rsid w:val="00E7444A"/>
    <w:rsid w:val="00E76286"/>
    <w:rsid w:val="00EA17A2"/>
    <w:rsid w:val="00EA2FB4"/>
    <w:rsid w:val="00EA357C"/>
    <w:rsid w:val="00EA660A"/>
    <w:rsid w:val="00EC3E3E"/>
    <w:rsid w:val="00ED7BBE"/>
    <w:rsid w:val="00EE0FAE"/>
    <w:rsid w:val="00EE4998"/>
    <w:rsid w:val="00EF449E"/>
    <w:rsid w:val="00F00F2D"/>
    <w:rsid w:val="00F11448"/>
    <w:rsid w:val="00F11D10"/>
    <w:rsid w:val="00F26CAD"/>
    <w:rsid w:val="00F35AA0"/>
    <w:rsid w:val="00F42166"/>
    <w:rsid w:val="00F42B6B"/>
    <w:rsid w:val="00F43F4F"/>
    <w:rsid w:val="00F445C8"/>
    <w:rsid w:val="00F477B2"/>
    <w:rsid w:val="00F5520A"/>
    <w:rsid w:val="00F63104"/>
    <w:rsid w:val="00F715F5"/>
    <w:rsid w:val="00F8664F"/>
    <w:rsid w:val="00FA21C6"/>
    <w:rsid w:val="00FA3F69"/>
    <w:rsid w:val="00FB2FCE"/>
    <w:rsid w:val="00FD64B1"/>
    <w:rsid w:val="00FE2E36"/>
    <w:rsid w:val="00FF2525"/>
    <w:rsid w:val="00FF2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8E0DEA4"/>
  <w15:docId w15:val="{EEF8F1B5-C8FB-4324-9D6B-EA07AC9D8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33AF"/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rsid w:val="00B533AF"/>
    <w:pPr>
      <w:keepNext/>
      <w:jc w:val="both"/>
      <w:outlineLvl w:val="0"/>
    </w:pPr>
    <w:rPr>
      <w:b/>
      <w:bCs/>
      <w:lang w:val="es-MX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B533AF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B533AF"/>
    <w:rPr>
      <w:b/>
      <w:bCs/>
      <w:sz w:val="24"/>
      <w:szCs w:val="24"/>
      <w:lang w:val="es-MX"/>
    </w:rPr>
  </w:style>
  <w:style w:type="character" w:customStyle="1" w:styleId="Ttulo2Car">
    <w:name w:val="Título 2 Car"/>
    <w:basedOn w:val="Fuentedeprrafopredeter"/>
    <w:link w:val="Ttulo2"/>
    <w:semiHidden/>
    <w:rsid w:val="00B533A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customStyle="1" w:styleId="Estilo1">
    <w:name w:val="Estilo1"/>
    <w:basedOn w:val="Ttulo2"/>
    <w:link w:val="Estilo1Car"/>
    <w:qFormat/>
    <w:rsid w:val="00B533AF"/>
    <w:pPr>
      <w:numPr>
        <w:numId w:val="1"/>
      </w:numPr>
      <w:autoSpaceDE w:val="0"/>
      <w:autoSpaceDN w:val="0"/>
      <w:adjustRightInd w:val="0"/>
      <w:jc w:val="both"/>
    </w:pPr>
    <w:rPr>
      <w:rFonts w:ascii="Calibri" w:hAnsi="Calibri" w:cs="Calibri"/>
      <w:bCs w:val="0"/>
      <w:i w:val="0"/>
      <w:sz w:val="22"/>
      <w:szCs w:val="22"/>
      <w:u w:val="single"/>
    </w:rPr>
  </w:style>
  <w:style w:type="character" w:customStyle="1" w:styleId="Estilo1Car">
    <w:name w:val="Estilo1 Car"/>
    <w:basedOn w:val="Ttulo2Car"/>
    <w:link w:val="Estilo1"/>
    <w:rsid w:val="00B533AF"/>
    <w:rPr>
      <w:rFonts w:ascii="Calibri" w:eastAsiaTheme="majorEastAsia" w:hAnsi="Calibri" w:cs="Calibri"/>
      <w:b/>
      <w:bCs/>
      <w:i/>
      <w:iCs/>
      <w:sz w:val="22"/>
      <w:szCs w:val="22"/>
      <w:u w:val="single"/>
    </w:rPr>
  </w:style>
  <w:style w:type="paragraph" w:styleId="TDC1">
    <w:name w:val="toc 1"/>
    <w:basedOn w:val="Normal"/>
    <w:next w:val="Normal"/>
    <w:autoRedefine/>
    <w:uiPriority w:val="39"/>
    <w:unhideWhenUsed/>
    <w:rsid w:val="000F7094"/>
    <w:pPr>
      <w:spacing w:after="100"/>
    </w:pPr>
    <w:rPr>
      <w:rFonts w:ascii="Calibri" w:hAnsi="Calibri"/>
      <w:sz w:val="22"/>
    </w:rPr>
  </w:style>
  <w:style w:type="paragraph" w:styleId="Encabezado">
    <w:name w:val="header"/>
    <w:basedOn w:val="Normal"/>
    <w:link w:val="EncabezadoCar"/>
    <w:uiPriority w:val="99"/>
    <w:unhideWhenUsed/>
    <w:rsid w:val="00B84E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84E02"/>
    <w:rPr>
      <w:sz w:val="24"/>
      <w:szCs w:val="24"/>
    </w:rPr>
  </w:style>
  <w:style w:type="paragraph" w:styleId="Piedepgina">
    <w:name w:val="footer"/>
    <w:basedOn w:val="Normal"/>
    <w:link w:val="PiedepginaCar"/>
    <w:uiPriority w:val="99"/>
    <w:unhideWhenUsed/>
    <w:rsid w:val="00B84E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84E02"/>
    <w:rPr>
      <w:sz w:val="24"/>
      <w:szCs w:val="24"/>
    </w:rPr>
  </w:style>
  <w:style w:type="paragraph" w:styleId="Prrafodelista">
    <w:name w:val="List Paragraph"/>
    <w:basedOn w:val="Normal"/>
    <w:uiPriority w:val="34"/>
    <w:qFormat/>
    <w:rsid w:val="00D858C4"/>
    <w:pPr>
      <w:ind w:left="720"/>
      <w:contextualSpacing/>
    </w:pPr>
  </w:style>
  <w:style w:type="paragraph" w:styleId="Ttulo">
    <w:name w:val="Title"/>
    <w:basedOn w:val="Normal"/>
    <w:next w:val="Normal"/>
    <w:link w:val="TtuloCar"/>
    <w:qFormat/>
    <w:rsid w:val="00D00EA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rsid w:val="00D00EA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8685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6857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F26CA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26CA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26CAD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26CA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26CAD"/>
    <w:rPr>
      <w:b/>
      <w:bCs/>
    </w:rPr>
  </w:style>
  <w:style w:type="table" w:styleId="Tablaconcuadrcula">
    <w:name w:val="Table Grid"/>
    <w:basedOn w:val="Tablanormal"/>
    <w:uiPriority w:val="59"/>
    <w:rsid w:val="004A62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notaalpie">
    <w:name w:val="footnote reference"/>
    <w:basedOn w:val="Fuentedeprrafopredeter"/>
    <w:uiPriority w:val="99"/>
    <w:semiHidden/>
    <w:unhideWhenUsed/>
    <w:rsid w:val="005515F2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unhideWhenUsed/>
    <w:rsid w:val="005515F2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5515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68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DF3D0-C9D0-4D70-8DCA-D9DCF1D7E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3</Pages>
  <Words>644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scanner_amp</dc:creator>
  <cp:lastModifiedBy>Donald A. Montealegre Gómez</cp:lastModifiedBy>
  <cp:revision>28</cp:revision>
  <cp:lastPrinted>2017-01-18T22:32:00Z</cp:lastPrinted>
  <dcterms:created xsi:type="dcterms:W3CDTF">2017-08-30T05:23:00Z</dcterms:created>
  <dcterms:modified xsi:type="dcterms:W3CDTF">2019-11-11T17:41:00Z</dcterms:modified>
</cp:coreProperties>
</file>