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D300F" w14:textId="073A93AD" w:rsidR="00DF4C14" w:rsidRPr="0042524C" w:rsidRDefault="0087126F" w:rsidP="00586AAD">
      <w:pPr>
        <w:jc w:val="both"/>
        <w:rPr>
          <w:rFonts w:ascii="Arial" w:hAnsi="Arial" w:cs="Arial"/>
          <w:b/>
          <w:color w:val="808080" w:themeColor="background1" w:themeShade="80"/>
          <w:sz w:val="22"/>
          <w:szCs w:val="22"/>
          <w:lang w:val="es-MX"/>
        </w:rPr>
      </w:pPr>
      <w:r w:rsidRPr="0042524C">
        <w:rPr>
          <w:rFonts w:ascii="Arial" w:hAnsi="Arial" w:cs="Arial"/>
          <w:b/>
          <w:sz w:val="22"/>
          <w:szCs w:val="22"/>
          <w:lang w:val="es-MX"/>
        </w:rPr>
        <w:t>1</w:t>
      </w:r>
      <w:r w:rsidR="00EF16F5" w:rsidRPr="0042524C">
        <w:rPr>
          <w:rFonts w:ascii="Arial" w:hAnsi="Arial" w:cs="Arial"/>
          <w:b/>
          <w:sz w:val="22"/>
          <w:szCs w:val="22"/>
          <w:lang w:val="es-MX"/>
        </w:rPr>
        <w:t>2</w:t>
      </w:r>
      <w:r w:rsidRPr="0042524C">
        <w:rPr>
          <w:rFonts w:ascii="Arial" w:hAnsi="Arial" w:cs="Arial"/>
          <w:b/>
          <w:sz w:val="22"/>
          <w:szCs w:val="22"/>
          <w:lang w:val="es-MX"/>
        </w:rPr>
        <w:t>00</w:t>
      </w:r>
      <w:r w:rsidR="00EF16F5" w:rsidRPr="0042524C">
        <w:rPr>
          <w:rFonts w:ascii="Arial" w:hAnsi="Arial" w:cs="Arial"/>
          <w:b/>
          <w:sz w:val="22"/>
          <w:szCs w:val="22"/>
          <w:lang w:val="es-MX"/>
        </w:rPr>
        <w:tab/>
        <w:t>INVERSIONES</w:t>
      </w:r>
    </w:p>
    <w:p w14:paraId="76AE343E" w14:textId="77777777" w:rsidR="00DF4C14" w:rsidRPr="00C54BFB" w:rsidRDefault="00DF4C14" w:rsidP="00586AAD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4171328" w14:textId="01C14C5F" w:rsidR="00DF4C14" w:rsidRDefault="00EF16F5" w:rsidP="00586AAD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 xml:space="preserve">En </w:t>
      </w:r>
      <w:r w:rsidR="00A13DF9" w:rsidRPr="00C54BFB">
        <w:rPr>
          <w:rFonts w:ascii="Arial" w:hAnsi="Arial" w:cs="Arial"/>
          <w:sz w:val="22"/>
          <w:szCs w:val="22"/>
          <w:lang w:val="es-MX"/>
        </w:rPr>
        <w:t xml:space="preserve">este </w:t>
      </w:r>
      <w:r w:rsidR="00B8544D" w:rsidRPr="00C54BFB">
        <w:rPr>
          <w:rFonts w:ascii="Arial" w:hAnsi="Arial" w:cs="Arial"/>
          <w:sz w:val="22"/>
          <w:szCs w:val="22"/>
          <w:lang w:val="es-MX"/>
        </w:rPr>
        <w:t xml:space="preserve">grupo </w:t>
      </w:r>
      <w:r>
        <w:rPr>
          <w:rFonts w:ascii="Arial" w:hAnsi="Arial" w:cs="Arial"/>
          <w:sz w:val="22"/>
          <w:szCs w:val="22"/>
          <w:lang w:val="es-MX"/>
        </w:rPr>
        <w:t>se registran las inversiones en instrumentos financieros exceptuando las participaciones en empresas subsidiarias, asociadas y negocios conjuntos</w:t>
      </w:r>
      <w:r w:rsidR="00A13DF9" w:rsidRPr="00C54BFB">
        <w:rPr>
          <w:rFonts w:ascii="Arial" w:hAnsi="Arial" w:cs="Arial"/>
          <w:sz w:val="22"/>
          <w:szCs w:val="22"/>
          <w:lang w:val="es-MX"/>
        </w:rPr>
        <w:t>.</w:t>
      </w:r>
      <w:r w:rsidR="00BA60BC" w:rsidRPr="00C54BFB">
        <w:rPr>
          <w:rFonts w:ascii="Arial" w:hAnsi="Arial" w:cs="Arial"/>
          <w:sz w:val="22"/>
          <w:szCs w:val="22"/>
          <w:lang w:val="es-MX"/>
        </w:rPr>
        <w:t xml:space="preserve"> </w:t>
      </w:r>
    </w:p>
    <w:p w14:paraId="566AB594" w14:textId="77777777" w:rsidR="00E0083E" w:rsidRPr="00A04B26" w:rsidRDefault="00E0083E" w:rsidP="00B82448">
      <w:pPr>
        <w:jc w:val="right"/>
        <w:rPr>
          <w:rFonts w:ascii="Arial" w:hAnsi="Arial" w:cs="Arial"/>
          <w:strike/>
          <w:sz w:val="22"/>
          <w:szCs w:val="22"/>
          <w:lang w:val="es-MX"/>
        </w:rPr>
      </w:pPr>
    </w:p>
    <w:p w14:paraId="32FC28CD" w14:textId="77777777" w:rsidR="00544BA5" w:rsidRPr="00C12A67" w:rsidRDefault="00544BA5" w:rsidP="00544BA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12A67">
        <w:rPr>
          <w:rFonts w:ascii="Arial" w:hAnsi="Arial" w:cs="Arial"/>
          <w:sz w:val="22"/>
          <w:szCs w:val="22"/>
          <w:lang w:val="es-MX"/>
        </w:rPr>
        <w:t>Las cuentas que integran este grupo se describen a continuación:</w:t>
      </w:r>
    </w:p>
    <w:p w14:paraId="0EB612AC" w14:textId="77777777" w:rsidR="00544BA5" w:rsidRDefault="00544BA5" w:rsidP="00544BA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3A1D4BD5" w14:textId="5FAF8891" w:rsidR="00EF16F5" w:rsidRDefault="00EF16F5" w:rsidP="00EF16F5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1201.00.000</w:t>
      </w:r>
      <w:r>
        <w:rPr>
          <w:rFonts w:ascii="Arial" w:hAnsi="Arial" w:cs="Arial"/>
          <w:b/>
          <w:sz w:val="22"/>
          <w:szCs w:val="22"/>
          <w:lang w:val="es-MX"/>
        </w:rPr>
        <w:tab/>
        <w:t>Inversiones a Valor Razonable con cambios en Resultados</w:t>
      </w:r>
    </w:p>
    <w:p w14:paraId="55A52DA3" w14:textId="45A46344" w:rsidR="00EF16F5" w:rsidRDefault="00EF16F5" w:rsidP="00C42EED">
      <w:pPr>
        <w:tabs>
          <w:tab w:val="left" w:pos="1596"/>
        </w:tabs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1203.00.000</w:t>
      </w:r>
      <w:r>
        <w:rPr>
          <w:rFonts w:ascii="Arial" w:hAnsi="Arial" w:cs="Arial"/>
          <w:b/>
          <w:sz w:val="22"/>
          <w:szCs w:val="22"/>
          <w:lang w:val="es-MX"/>
        </w:rPr>
        <w:tab/>
        <w:t>Rendimientos por cobrar sobre Inversiones al valor razonable con cambios en resultados</w:t>
      </w:r>
    </w:p>
    <w:p w14:paraId="3CD49FE8" w14:textId="46DAB5E4" w:rsidR="00EF16F5" w:rsidRDefault="00EF16F5" w:rsidP="0087126F">
      <w:pPr>
        <w:tabs>
          <w:tab w:val="left" w:pos="1596"/>
        </w:tabs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1204.00.000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96140E">
        <w:rPr>
          <w:rFonts w:ascii="Arial" w:hAnsi="Arial" w:cs="Arial"/>
          <w:b/>
          <w:sz w:val="22"/>
          <w:szCs w:val="22"/>
          <w:lang w:val="es-MX"/>
        </w:rPr>
        <w:t>Inversiones al Valor Razonable con Cambios en Otro Resultado Integral</w:t>
      </w:r>
    </w:p>
    <w:p w14:paraId="66D5BA15" w14:textId="3396946D" w:rsidR="00EF16F5" w:rsidRDefault="00EF16F5" w:rsidP="0087126F">
      <w:pPr>
        <w:tabs>
          <w:tab w:val="left" w:pos="1596"/>
        </w:tabs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1206.00.000</w:t>
      </w:r>
      <w:r>
        <w:rPr>
          <w:rFonts w:ascii="Arial" w:hAnsi="Arial" w:cs="Arial"/>
          <w:b/>
          <w:sz w:val="22"/>
          <w:szCs w:val="22"/>
          <w:lang w:val="es-MX"/>
        </w:rPr>
        <w:tab/>
        <w:t xml:space="preserve">Rendimientos por cobrar sobre Inversiones </w:t>
      </w:r>
      <w:r w:rsidR="0087126F">
        <w:rPr>
          <w:rFonts w:ascii="Arial" w:hAnsi="Arial" w:cs="Arial"/>
          <w:b/>
          <w:sz w:val="22"/>
          <w:szCs w:val="22"/>
          <w:lang w:val="es-MX"/>
        </w:rPr>
        <w:t xml:space="preserve">al valor razonable con cambios en Otro Resultado Integral </w:t>
      </w:r>
    </w:p>
    <w:p w14:paraId="3050AB78" w14:textId="52EA255C" w:rsidR="00EF16F5" w:rsidRDefault="00EF16F5" w:rsidP="0087126F">
      <w:pPr>
        <w:tabs>
          <w:tab w:val="left" w:pos="1596"/>
        </w:tabs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1207.00.000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3705D5">
        <w:rPr>
          <w:rFonts w:ascii="Arial" w:hAnsi="Arial" w:cs="Arial"/>
          <w:b/>
          <w:sz w:val="22"/>
          <w:szCs w:val="22"/>
          <w:lang w:val="es-MX"/>
        </w:rPr>
        <w:t>Inversiones a Costo Amortizado</w:t>
      </w:r>
    </w:p>
    <w:p w14:paraId="21CEED64" w14:textId="01B90F8F" w:rsidR="00EF16F5" w:rsidRDefault="00EF16F5" w:rsidP="0087126F">
      <w:pPr>
        <w:tabs>
          <w:tab w:val="left" w:pos="1596"/>
        </w:tabs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1208.00.000</w:t>
      </w:r>
      <w:r>
        <w:rPr>
          <w:rFonts w:ascii="Arial" w:hAnsi="Arial" w:cs="Arial"/>
          <w:b/>
          <w:sz w:val="22"/>
          <w:szCs w:val="22"/>
          <w:lang w:val="es-MX"/>
        </w:rPr>
        <w:tab/>
        <w:t xml:space="preserve">Rendimientos por cobrar sobre Inversiones </w:t>
      </w:r>
      <w:r w:rsidR="0087126F">
        <w:rPr>
          <w:rFonts w:ascii="Arial" w:hAnsi="Arial" w:cs="Arial"/>
          <w:b/>
          <w:sz w:val="22"/>
          <w:szCs w:val="22"/>
          <w:lang w:val="es-MX"/>
        </w:rPr>
        <w:t>a Costo Amortizado</w:t>
      </w:r>
    </w:p>
    <w:p w14:paraId="1429978B" w14:textId="77777777" w:rsidR="0023023B" w:rsidRPr="00EC09C9" w:rsidRDefault="0023023B" w:rsidP="00544BA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ED44912" w14:textId="77777777" w:rsidR="00A45243" w:rsidRDefault="00A45243" w:rsidP="00544BA5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355FC44" w14:textId="2E0C3F04" w:rsidR="00D5555B" w:rsidRPr="001C5218" w:rsidRDefault="00767E52" w:rsidP="007764E7">
      <w:pPr>
        <w:ind w:left="1418" w:hanging="1418"/>
        <w:jc w:val="both"/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>12</w:t>
      </w:r>
      <w:r w:rsidR="007764E7">
        <w:rPr>
          <w:rFonts w:ascii="Arial" w:hAnsi="Arial" w:cs="Arial"/>
          <w:b/>
          <w:sz w:val="22"/>
          <w:szCs w:val="22"/>
          <w:u w:val="single"/>
          <w:lang w:val="es-MX"/>
        </w:rPr>
        <w:t>01.00.000</w:t>
      </w:r>
      <w:r w:rsidR="007764E7">
        <w:rPr>
          <w:rFonts w:ascii="Arial" w:hAnsi="Arial" w:cs="Arial"/>
          <w:b/>
          <w:sz w:val="22"/>
          <w:szCs w:val="22"/>
          <w:u w:val="single"/>
          <w:lang w:val="es-MX"/>
        </w:rPr>
        <w:tab/>
        <w:t>INVERSIONES A VALOR RAZONABLE CON CAMBIOS EN RESULTADOS</w:t>
      </w:r>
    </w:p>
    <w:p w14:paraId="335BCB17" w14:textId="77777777" w:rsidR="00BF24F6" w:rsidRPr="00EC09C9" w:rsidRDefault="00BF24F6" w:rsidP="00D5555B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15BD7B15" w14:textId="77777777" w:rsidR="007764E7" w:rsidRPr="00DC3805" w:rsidRDefault="007764E7" w:rsidP="007764E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DC3805">
        <w:rPr>
          <w:rFonts w:ascii="Arial" w:hAnsi="Arial" w:cs="Arial"/>
          <w:sz w:val="22"/>
          <w:szCs w:val="22"/>
          <w:lang w:val="es-MX"/>
        </w:rPr>
        <w:t xml:space="preserve">En esta cuenta se registran los activos financieros que no se encuentran contabilizados a costo amortizado o a valor razonable con cambios en otro resultado integral. </w:t>
      </w:r>
    </w:p>
    <w:p w14:paraId="2127996A" w14:textId="77777777" w:rsidR="007764E7" w:rsidRPr="00DC3805" w:rsidRDefault="007764E7" w:rsidP="007764E7">
      <w:pPr>
        <w:jc w:val="both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1BB0F227" w14:textId="0518BE46" w:rsidR="00F2196A" w:rsidRDefault="00F2196A" w:rsidP="00F2196A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05824">
        <w:rPr>
          <w:rFonts w:ascii="Arial" w:hAnsi="Arial" w:cs="Arial"/>
          <w:sz w:val="22"/>
          <w:szCs w:val="22"/>
          <w:lang w:val="es-MX"/>
        </w:rPr>
        <w:t xml:space="preserve">Las </w:t>
      </w:r>
      <w:r>
        <w:rPr>
          <w:rFonts w:ascii="Arial" w:hAnsi="Arial" w:cs="Arial"/>
          <w:sz w:val="22"/>
          <w:szCs w:val="22"/>
          <w:lang w:val="es-MX"/>
        </w:rPr>
        <w:t>subcuentas y sub subcuentas que integran esta</w:t>
      </w:r>
      <w:r w:rsidRPr="00E05824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cuenta</w:t>
      </w:r>
      <w:r w:rsidR="00621023">
        <w:rPr>
          <w:rFonts w:ascii="Arial" w:hAnsi="Arial" w:cs="Arial"/>
          <w:sz w:val="22"/>
          <w:szCs w:val="22"/>
          <w:lang w:val="es-MX"/>
        </w:rPr>
        <w:t xml:space="preserve"> se detallan</w:t>
      </w:r>
      <w:r w:rsidRPr="00E05824">
        <w:rPr>
          <w:rFonts w:ascii="Arial" w:hAnsi="Arial" w:cs="Arial"/>
          <w:sz w:val="22"/>
          <w:szCs w:val="22"/>
          <w:lang w:val="es-MX"/>
        </w:rPr>
        <w:t xml:space="preserve"> a continuación:</w:t>
      </w:r>
    </w:p>
    <w:p w14:paraId="6E468680" w14:textId="77777777" w:rsidR="00F2196A" w:rsidRDefault="00F2196A" w:rsidP="00FE3312">
      <w:pPr>
        <w:ind w:left="705" w:hanging="705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CA97962" w14:textId="2B3315CD" w:rsidR="00683718" w:rsidRDefault="00683718" w:rsidP="00683718">
      <w:pPr>
        <w:ind w:left="1410" w:hanging="1410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13A58">
        <w:rPr>
          <w:rFonts w:ascii="Arial" w:hAnsi="Arial" w:cs="Arial"/>
          <w:b/>
          <w:sz w:val="22"/>
          <w:szCs w:val="22"/>
          <w:lang w:val="es-MX"/>
        </w:rPr>
        <w:t>1201.01.</w:t>
      </w:r>
      <w:r>
        <w:rPr>
          <w:rFonts w:ascii="Arial" w:hAnsi="Arial" w:cs="Arial"/>
          <w:b/>
          <w:sz w:val="22"/>
          <w:szCs w:val="22"/>
          <w:lang w:val="es-MX"/>
        </w:rPr>
        <w:t>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A13A58">
        <w:rPr>
          <w:rFonts w:ascii="Arial" w:hAnsi="Arial" w:cs="Arial"/>
          <w:b/>
          <w:sz w:val="22"/>
          <w:szCs w:val="22"/>
          <w:lang w:val="es-MX"/>
        </w:rPr>
        <w:t>Instrumentos de Deuda Gubernamental</w:t>
      </w:r>
    </w:p>
    <w:p w14:paraId="1DA487EB" w14:textId="6E31AEFA" w:rsidR="00683718" w:rsidRDefault="00683718" w:rsidP="00683718">
      <w:pPr>
        <w:ind w:left="1410" w:hanging="1410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1201</w:t>
      </w:r>
      <w:r w:rsidRPr="00AC3548">
        <w:rPr>
          <w:rFonts w:ascii="Arial" w:hAnsi="Arial" w:cs="Arial"/>
          <w:sz w:val="22"/>
          <w:szCs w:val="22"/>
          <w:lang w:val="es-MX"/>
        </w:rPr>
        <w:t>.0</w:t>
      </w:r>
      <w:r>
        <w:rPr>
          <w:rFonts w:ascii="Arial" w:hAnsi="Arial" w:cs="Arial"/>
          <w:sz w:val="22"/>
          <w:szCs w:val="22"/>
          <w:lang w:val="es-MX"/>
        </w:rPr>
        <w:t>1.400</w:t>
      </w:r>
      <w:r>
        <w:rPr>
          <w:rFonts w:ascii="Arial" w:hAnsi="Arial" w:cs="Arial"/>
          <w:sz w:val="22"/>
          <w:szCs w:val="22"/>
          <w:lang w:val="es-MX"/>
        </w:rPr>
        <w:tab/>
      </w:r>
      <w:r w:rsidRPr="00A13A58">
        <w:rPr>
          <w:rFonts w:ascii="Arial" w:hAnsi="Arial" w:cs="Arial"/>
          <w:sz w:val="22"/>
          <w:szCs w:val="22"/>
          <w:lang w:val="es-MX"/>
        </w:rPr>
        <w:t>Instrumentos Emitidos por Gobiernos Extranjeros</w:t>
      </w:r>
    </w:p>
    <w:p w14:paraId="4BFEF240" w14:textId="77777777" w:rsidR="00683718" w:rsidRDefault="00683718" w:rsidP="00EC4D1A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6CB2BFB" w14:textId="6869195E" w:rsidR="00683718" w:rsidRDefault="00683718" w:rsidP="00683718">
      <w:pPr>
        <w:ind w:left="1410" w:hanging="1410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1201.02</w:t>
      </w:r>
      <w:r w:rsidRPr="00A13A58">
        <w:rPr>
          <w:rFonts w:ascii="Arial" w:hAnsi="Arial" w:cs="Arial"/>
          <w:b/>
          <w:sz w:val="22"/>
          <w:szCs w:val="22"/>
          <w:lang w:val="es-MX"/>
        </w:rPr>
        <w:t>.</w:t>
      </w:r>
      <w:r>
        <w:rPr>
          <w:rFonts w:ascii="Arial" w:hAnsi="Arial" w:cs="Arial"/>
          <w:b/>
          <w:sz w:val="22"/>
          <w:szCs w:val="22"/>
          <w:lang w:val="es-MX"/>
        </w:rPr>
        <w:t>0</w:t>
      </w:r>
      <w:r w:rsidRPr="00A13A58">
        <w:rPr>
          <w:rFonts w:ascii="Arial" w:hAnsi="Arial" w:cs="Arial"/>
          <w:b/>
          <w:sz w:val="22"/>
          <w:szCs w:val="22"/>
          <w:lang w:val="es-MX"/>
        </w:rPr>
        <w:t>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A13A58">
        <w:rPr>
          <w:rFonts w:ascii="Arial" w:hAnsi="Arial" w:cs="Arial"/>
          <w:b/>
          <w:sz w:val="22"/>
          <w:szCs w:val="22"/>
          <w:lang w:val="es-MX"/>
        </w:rPr>
        <w:t>Ins</w:t>
      </w:r>
      <w:r w:rsidR="00EC4D1A">
        <w:rPr>
          <w:rFonts w:ascii="Arial" w:hAnsi="Arial" w:cs="Arial"/>
          <w:b/>
          <w:sz w:val="22"/>
          <w:szCs w:val="22"/>
          <w:lang w:val="es-MX"/>
        </w:rPr>
        <w:t>trumentos de Deuda de Instituciones Financieras</w:t>
      </w:r>
    </w:p>
    <w:p w14:paraId="22FF1579" w14:textId="24891F4F" w:rsidR="00EC4D1A" w:rsidRPr="00683718" w:rsidRDefault="00EC4D1A" w:rsidP="00EC4D1A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1201.02.200</w:t>
      </w:r>
      <w:r>
        <w:rPr>
          <w:rFonts w:ascii="Arial" w:hAnsi="Arial" w:cs="Arial"/>
          <w:sz w:val="22"/>
          <w:szCs w:val="22"/>
          <w:lang w:val="es-MX"/>
        </w:rPr>
        <w:tab/>
        <w:t>Instrumentos de Deuda de Instituciones Financieras relacionadas en el exterior</w:t>
      </w:r>
    </w:p>
    <w:p w14:paraId="025980FA" w14:textId="77777777" w:rsidR="00683718" w:rsidRDefault="00683718" w:rsidP="00FE3312">
      <w:pPr>
        <w:ind w:left="705" w:hanging="705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13B3490E" w14:textId="52B786C5" w:rsidR="000C0A4B" w:rsidRPr="00653308" w:rsidRDefault="00E73193" w:rsidP="000C0A4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653308">
        <w:rPr>
          <w:rFonts w:ascii="Arial" w:hAnsi="Arial" w:cs="Arial"/>
          <w:b/>
          <w:sz w:val="22"/>
          <w:szCs w:val="22"/>
          <w:lang w:val="es-MX"/>
        </w:rPr>
        <w:t>1</w:t>
      </w:r>
      <w:r w:rsidR="00767E52" w:rsidRPr="00653308">
        <w:rPr>
          <w:rFonts w:ascii="Arial" w:hAnsi="Arial" w:cs="Arial"/>
          <w:b/>
          <w:sz w:val="22"/>
          <w:szCs w:val="22"/>
          <w:lang w:val="es-MX"/>
        </w:rPr>
        <w:t>20</w:t>
      </w:r>
      <w:r w:rsidRPr="00653308">
        <w:rPr>
          <w:rFonts w:ascii="Arial" w:hAnsi="Arial" w:cs="Arial"/>
          <w:b/>
          <w:sz w:val="22"/>
          <w:szCs w:val="22"/>
          <w:lang w:val="es-MX"/>
        </w:rPr>
        <w:t>1</w:t>
      </w:r>
      <w:r w:rsidR="0023023B" w:rsidRPr="00653308">
        <w:rPr>
          <w:rFonts w:ascii="Arial" w:hAnsi="Arial" w:cs="Arial"/>
          <w:b/>
          <w:sz w:val="22"/>
          <w:szCs w:val="22"/>
          <w:lang w:val="es-MX"/>
        </w:rPr>
        <w:t>.0</w:t>
      </w:r>
      <w:r w:rsidRPr="00653308">
        <w:rPr>
          <w:rFonts w:ascii="Arial" w:hAnsi="Arial" w:cs="Arial"/>
          <w:b/>
          <w:sz w:val="22"/>
          <w:szCs w:val="22"/>
          <w:lang w:val="es-MX"/>
        </w:rPr>
        <w:t>3.000</w:t>
      </w:r>
      <w:r w:rsidRPr="00653308">
        <w:rPr>
          <w:rFonts w:ascii="Arial" w:hAnsi="Arial" w:cs="Arial"/>
          <w:b/>
          <w:sz w:val="22"/>
          <w:szCs w:val="22"/>
          <w:lang w:val="es-MX"/>
        </w:rPr>
        <w:tab/>
        <w:t>Instrumentos de Deuda de Empresas Privadas</w:t>
      </w:r>
    </w:p>
    <w:p w14:paraId="5E252BF4" w14:textId="6EDB5EA9" w:rsidR="001B0C28" w:rsidRPr="00E73193" w:rsidRDefault="00E73193" w:rsidP="001B0C28">
      <w:pPr>
        <w:ind w:left="705" w:hanging="705"/>
        <w:jc w:val="both"/>
        <w:rPr>
          <w:rFonts w:ascii="Arial" w:hAnsi="Arial" w:cs="Arial"/>
          <w:sz w:val="22"/>
          <w:szCs w:val="22"/>
          <w:lang w:val="es-MX"/>
        </w:rPr>
      </w:pPr>
      <w:r w:rsidRPr="00E73193">
        <w:rPr>
          <w:rFonts w:ascii="Arial" w:hAnsi="Arial" w:cs="Arial"/>
          <w:sz w:val="22"/>
          <w:szCs w:val="22"/>
          <w:lang w:val="es-MX"/>
        </w:rPr>
        <w:t>1</w:t>
      </w:r>
      <w:r w:rsidR="007C21E0" w:rsidRPr="00E73193">
        <w:rPr>
          <w:rFonts w:ascii="Arial" w:hAnsi="Arial" w:cs="Arial"/>
          <w:sz w:val="22"/>
          <w:szCs w:val="22"/>
          <w:lang w:val="es-MX"/>
        </w:rPr>
        <w:t>2</w:t>
      </w:r>
      <w:r w:rsidRPr="00E73193">
        <w:rPr>
          <w:rFonts w:ascii="Arial" w:hAnsi="Arial" w:cs="Arial"/>
          <w:sz w:val="22"/>
          <w:szCs w:val="22"/>
          <w:lang w:val="es-MX"/>
        </w:rPr>
        <w:t>01</w:t>
      </w:r>
      <w:r w:rsidR="007C21E0" w:rsidRPr="00E73193">
        <w:rPr>
          <w:rFonts w:ascii="Arial" w:hAnsi="Arial" w:cs="Arial"/>
          <w:sz w:val="22"/>
          <w:szCs w:val="22"/>
          <w:lang w:val="es-MX"/>
        </w:rPr>
        <w:t>.03</w:t>
      </w:r>
      <w:r w:rsidRPr="00E73193">
        <w:rPr>
          <w:rFonts w:ascii="Arial" w:hAnsi="Arial" w:cs="Arial"/>
          <w:sz w:val="22"/>
          <w:szCs w:val="22"/>
          <w:lang w:val="es-MX"/>
        </w:rPr>
        <w:t>.200</w:t>
      </w:r>
      <w:r w:rsidRPr="00E73193">
        <w:rPr>
          <w:rFonts w:ascii="Arial" w:hAnsi="Arial" w:cs="Arial"/>
          <w:sz w:val="22"/>
          <w:szCs w:val="22"/>
          <w:lang w:val="es-MX"/>
        </w:rPr>
        <w:tab/>
        <w:t xml:space="preserve">Instrumentos de Deuda de Empresas Privadas del </w:t>
      </w:r>
      <w:r w:rsidR="00621023" w:rsidRPr="00E73193">
        <w:rPr>
          <w:rFonts w:ascii="Arial" w:hAnsi="Arial" w:cs="Arial"/>
          <w:sz w:val="22"/>
          <w:szCs w:val="22"/>
          <w:lang w:val="es-MX"/>
        </w:rPr>
        <w:t>País</w:t>
      </w:r>
    </w:p>
    <w:p w14:paraId="7D619353" w14:textId="77777777" w:rsidR="00790025" w:rsidRDefault="00790025" w:rsidP="000C0A4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E41B6D8" w14:textId="35553FF3" w:rsidR="00BC323D" w:rsidRPr="00E73193" w:rsidRDefault="00E73193" w:rsidP="00E73193">
      <w:pPr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73193">
        <w:rPr>
          <w:rFonts w:ascii="Arial" w:hAnsi="Arial" w:cs="Arial"/>
          <w:b/>
          <w:sz w:val="22"/>
          <w:szCs w:val="22"/>
          <w:lang w:val="es-MX"/>
        </w:rPr>
        <w:t>1</w:t>
      </w:r>
      <w:r w:rsidR="00BC323D" w:rsidRPr="00E73193">
        <w:rPr>
          <w:rFonts w:ascii="Arial" w:hAnsi="Arial" w:cs="Arial"/>
          <w:b/>
          <w:sz w:val="22"/>
          <w:szCs w:val="22"/>
          <w:lang w:val="es-MX"/>
        </w:rPr>
        <w:t>2</w:t>
      </w:r>
      <w:r w:rsidRPr="00E73193">
        <w:rPr>
          <w:rFonts w:ascii="Arial" w:hAnsi="Arial" w:cs="Arial"/>
          <w:b/>
          <w:sz w:val="22"/>
          <w:szCs w:val="22"/>
          <w:lang w:val="es-MX"/>
        </w:rPr>
        <w:t>01</w:t>
      </w:r>
      <w:r w:rsidR="00BC323D" w:rsidRPr="00E73193">
        <w:rPr>
          <w:rFonts w:ascii="Arial" w:hAnsi="Arial" w:cs="Arial"/>
          <w:b/>
          <w:sz w:val="22"/>
          <w:szCs w:val="22"/>
          <w:lang w:val="es-MX"/>
        </w:rPr>
        <w:t>.04</w:t>
      </w:r>
      <w:r w:rsidR="0023023B" w:rsidRPr="00E73193">
        <w:rPr>
          <w:rFonts w:ascii="Arial" w:hAnsi="Arial" w:cs="Arial"/>
          <w:b/>
          <w:sz w:val="22"/>
          <w:szCs w:val="22"/>
          <w:lang w:val="es-MX"/>
        </w:rPr>
        <w:t>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E73193">
        <w:rPr>
          <w:rFonts w:ascii="Arial" w:hAnsi="Arial" w:cs="Arial"/>
          <w:b/>
          <w:sz w:val="22"/>
          <w:szCs w:val="22"/>
          <w:lang w:val="es-MX"/>
        </w:rPr>
        <w:t>Instrumentos de Patrimonio</w:t>
      </w:r>
    </w:p>
    <w:p w14:paraId="12DB10B7" w14:textId="279EC68D" w:rsidR="00BC323D" w:rsidRDefault="00E73193" w:rsidP="00BC323D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73193">
        <w:rPr>
          <w:rFonts w:ascii="Arial" w:hAnsi="Arial" w:cs="Arial"/>
          <w:sz w:val="22"/>
          <w:szCs w:val="22"/>
          <w:lang w:val="es-MX"/>
        </w:rPr>
        <w:t>1201.04.100</w:t>
      </w:r>
      <w:r w:rsidRPr="00E73193">
        <w:rPr>
          <w:rFonts w:ascii="Arial" w:hAnsi="Arial" w:cs="Arial"/>
          <w:sz w:val="22"/>
          <w:szCs w:val="22"/>
          <w:lang w:val="es-MX"/>
        </w:rPr>
        <w:tab/>
        <w:t>Acciones</w:t>
      </w:r>
      <w:r w:rsidR="007E00BF">
        <w:rPr>
          <w:rFonts w:ascii="Arial" w:hAnsi="Arial" w:cs="Arial"/>
          <w:sz w:val="22"/>
          <w:szCs w:val="22"/>
          <w:lang w:val="es-MX"/>
        </w:rPr>
        <w:t xml:space="preserve"> de Instituciones del Exterior</w:t>
      </w:r>
      <w:r w:rsidR="00BC323D" w:rsidRPr="00E73193">
        <w:rPr>
          <w:rFonts w:ascii="Arial" w:hAnsi="Arial" w:cs="Arial"/>
          <w:sz w:val="22"/>
          <w:szCs w:val="22"/>
          <w:lang w:val="es-MX"/>
        </w:rPr>
        <w:tab/>
      </w:r>
    </w:p>
    <w:p w14:paraId="7F5BB4C1" w14:textId="5616AD61" w:rsidR="00C61234" w:rsidRDefault="00C61234" w:rsidP="00C61234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61234">
        <w:rPr>
          <w:rFonts w:ascii="Arial" w:hAnsi="Arial" w:cs="Arial"/>
          <w:color w:val="FF0000"/>
          <w:sz w:val="22"/>
          <w:szCs w:val="22"/>
          <w:lang w:val="es-MX"/>
        </w:rPr>
        <w:t>1201.04.200</w:t>
      </w:r>
      <w:r w:rsidRPr="00C61234">
        <w:rPr>
          <w:rFonts w:ascii="Arial" w:hAnsi="Arial" w:cs="Arial"/>
          <w:color w:val="FF0000"/>
          <w:sz w:val="22"/>
          <w:szCs w:val="22"/>
          <w:lang w:val="es-MX"/>
        </w:rPr>
        <w:tab/>
        <w:t>Acciones Adjudicadas</w:t>
      </w:r>
      <w:r w:rsidR="007B7391">
        <w:rPr>
          <w:rStyle w:val="Refdenotaalpie"/>
        </w:rPr>
        <w:t>4</w:t>
      </w:r>
      <w:r w:rsidRPr="00E73193">
        <w:rPr>
          <w:rFonts w:ascii="Arial" w:hAnsi="Arial" w:cs="Arial"/>
          <w:sz w:val="22"/>
          <w:szCs w:val="22"/>
          <w:lang w:val="es-MX"/>
        </w:rPr>
        <w:tab/>
      </w:r>
    </w:p>
    <w:p w14:paraId="497588AA" w14:textId="77777777" w:rsidR="00BC323D" w:rsidRDefault="00BC323D" w:rsidP="000C0A4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7F60AC5B" w14:textId="71866033" w:rsidR="00653308" w:rsidRPr="00E73193" w:rsidRDefault="00653308" w:rsidP="00653308">
      <w:pPr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73193">
        <w:rPr>
          <w:rFonts w:ascii="Arial" w:hAnsi="Arial" w:cs="Arial"/>
          <w:b/>
          <w:sz w:val="22"/>
          <w:szCs w:val="22"/>
          <w:lang w:val="es-MX"/>
        </w:rPr>
        <w:t>1201.0</w:t>
      </w:r>
      <w:r>
        <w:rPr>
          <w:rFonts w:ascii="Arial" w:hAnsi="Arial" w:cs="Arial"/>
          <w:b/>
          <w:sz w:val="22"/>
          <w:szCs w:val="22"/>
          <w:lang w:val="es-MX"/>
        </w:rPr>
        <w:t>5</w:t>
      </w:r>
      <w:r w:rsidRPr="00E73193">
        <w:rPr>
          <w:rFonts w:ascii="Arial" w:hAnsi="Arial" w:cs="Arial"/>
          <w:b/>
          <w:sz w:val="22"/>
          <w:szCs w:val="22"/>
          <w:lang w:val="es-MX"/>
        </w:rPr>
        <w:t>.000</w:t>
      </w:r>
      <w:r>
        <w:rPr>
          <w:rFonts w:ascii="Arial" w:hAnsi="Arial" w:cs="Arial"/>
          <w:b/>
          <w:sz w:val="22"/>
          <w:szCs w:val="22"/>
          <w:lang w:val="es-MX"/>
        </w:rPr>
        <w:tab/>
        <w:t>Participaciones de Fondos de Inversión</w:t>
      </w:r>
    </w:p>
    <w:p w14:paraId="5E119391" w14:textId="7522DA8F" w:rsidR="002E0825" w:rsidRDefault="00653308" w:rsidP="004C2EAC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1201.05.100</w:t>
      </w:r>
      <w:r>
        <w:rPr>
          <w:rFonts w:ascii="Arial" w:hAnsi="Arial" w:cs="Arial"/>
          <w:sz w:val="22"/>
          <w:szCs w:val="22"/>
          <w:lang w:val="es-MX"/>
        </w:rPr>
        <w:tab/>
        <w:t>Participaciones de Fondos de Inversión</w:t>
      </w:r>
    </w:p>
    <w:p w14:paraId="6132CE57" w14:textId="77777777" w:rsidR="00653308" w:rsidRDefault="00653308" w:rsidP="004C2EAC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01FAE81" w14:textId="4F5D6E2D" w:rsidR="00BA6BAC" w:rsidRDefault="00BA6BAC" w:rsidP="00BA6BAC">
      <w:pPr>
        <w:ind w:left="1418" w:hanging="1418"/>
        <w:jc w:val="both"/>
        <w:rPr>
          <w:rFonts w:ascii="Arial" w:hAnsi="Arial" w:cs="Arial"/>
          <w:b/>
          <w:lang w:val="es-MX"/>
        </w:rPr>
      </w:pPr>
      <w:r w:rsidRPr="00E73193">
        <w:rPr>
          <w:rFonts w:ascii="Arial" w:hAnsi="Arial" w:cs="Arial"/>
          <w:b/>
          <w:lang w:val="es-MX"/>
        </w:rPr>
        <w:t>1201.</w:t>
      </w:r>
      <w:r>
        <w:rPr>
          <w:rFonts w:ascii="Arial" w:hAnsi="Arial" w:cs="Arial"/>
          <w:b/>
          <w:lang w:val="es-MX"/>
        </w:rPr>
        <w:t>06</w:t>
      </w:r>
      <w:r w:rsidRPr="00E73193">
        <w:rPr>
          <w:rFonts w:ascii="Arial" w:hAnsi="Arial" w:cs="Arial"/>
          <w:b/>
          <w:lang w:val="es-MX"/>
        </w:rPr>
        <w:t>.000</w:t>
      </w:r>
      <w:r>
        <w:rPr>
          <w:rFonts w:ascii="Arial" w:hAnsi="Arial" w:cs="Arial"/>
          <w:b/>
          <w:lang w:val="es-MX"/>
        </w:rPr>
        <w:tab/>
      </w:r>
      <w:r w:rsidRPr="00E73193">
        <w:rPr>
          <w:rFonts w:ascii="Arial" w:hAnsi="Arial" w:cs="Arial"/>
          <w:b/>
          <w:lang w:val="es-MX"/>
        </w:rPr>
        <w:t>Instrumentos</w:t>
      </w:r>
      <w:r>
        <w:rPr>
          <w:rFonts w:ascii="Arial" w:hAnsi="Arial" w:cs="Arial"/>
          <w:b/>
          <w:lang w:val="es-MX"/>
        </w:rPr>
        <w:t xml:space="preserve"> Entregados en Operaciones de Reporto con </w:t>
      </w:r>
      <w:r w:rsidR="00DE59BB">
        <w:rPr>
          <w:rFonts w:ascii="Arial" w:hAnsi="Arial" w:cs="Arial"/>
          <w:b/>
          <w:lang w:val="es-MX"/>
        </w:rPr>
        <w:t>Obligación</w:t>
      </w:r>
      <w:r>
        <w:rPr>
          <w:rFonts w:ascii="Arial" w:hAnsi="Arial" w:cs="Arial"/>
          <w:b/>
          <w:lang w:val="es-MX"/>
        </w:rPr>
        <w:t xml:space="preserve"> de Recompra</w:t>
      </w:r>
    </w:p>
    <w:p w14:paraId="2A76319A" w14:textId="77777777" w:rsidR="00BA6BAC" w:rsidRPr="00666313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1201.06</w:t>
      </w:r>
      <w:r w:rsidRPr="00666313">
        <w:rPr>
          <w:rFonts w:ascii="Arial" w:hAnsi="Arial" w:cs="Arial"/>
          <w:lang w:val="es-MX"/>
        </w:rPr>
        <w:t>.100</w:t>
      </w:r>
      <w:r w:rsidRPr="00666313">
        <w:rPr>
          <w:rFonts w:ascii="Arial" w:hAnsi="Arial" w:cs="Arial"/>
          <w:lang w:val="es-MX"/>
        </w:rPr>
        <w:tab/>
        <w:t>Instrumentos de Deuda Gubernamental</w:t>
      </w:r>
    </w:p>
    <w:p w14:paraId="1359B744" w14:textId="77777777" w:rsidR="00BA6BAC" w:rsidRPr="00666313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1201.06</w:t>
      </w:r>
      <w:r w:rsidRPr="00666313">
        <w:rPr>
          <w:rFonts w:ascii="Arial" w:hAnsi="Arial" w:cs="Arial"/>
          <w:lang w:val="es-MX"/>
        </w:rPr>
        <w:t>.200</w:t>
      </w:r>
      <w:r w:rsidRPr="00666313">
        <w:rPr>
          <w:rFonts w:ascii="Arial" w:hAnsi="Arial" w:cs="Arial"/>
          <w:lang w:val="es-MX"/>
        </w:rPr>
        <w:tab/>
        <w:t>Instrumentos de Deuda de Instituciones Financieras</w:t>
      </w:r>
    </w:p>
    <w:p w14:paraId="73D868C4" w14:textId="77777777" w:rsidR="00BA6BAC" w:rsidRPr="00666313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1201.06</w:t>
      </w:r>
      <w:r w:rsidRPr="00666313">
        <w:rPr>
          <w:rFonts w:ascii="Arial" w:hAnsi="Arial" w:cs="Arial"/>
          <w:lang w:val="es-MX"/>
        </w:rPr>
        <w:t>.300</w:t>
      </w:r>
      <w:r w:rsidRPr="00666313">
        <w:rPr>
          <w:rFonts w:ascii="Arial" w:hAnsi="Arial" w:cs="Arial"/>
          <w:lang w:val="es-MX"/>
        </w:rPr>
        <w:tab/>
        <w:t>Instrumentos de Deuda de Empresas Privadas</w:t>
      </w:r>
    </w:p>
    <w:p w14:paraId="503828D4" w14:textId="1D9CA200" w:rsidR="00BA6BA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1201.06</w:t>
      </w:r>
      <w:r w:rsidRPr="00666313">
        <w:rPr>
          <w:rFonts w:ascii="Arial" w:hAnsi="Arial" w:cs="Arial"/>
          <w:lang w:val="es-MX"/>
        </w:rPr>
        <w:t>.400</w:t>
      </w:r>
      <w:r w:rsidRPr="00666313">
        <w:rPr>
          <w:rFonts w:ascii="Arial" w:hAnsi="Arial" w:cs="Arial"/>
          <w:lang w:val="es-MX"/>
        </w:rPr>
        <w:tab/>
        <w:t>Instrumentos de Patrimonio</w:t>
      </w:r>
    </w:p>
    <w:p w14:paraId="1CFF9AAA" w14:textId="001BBAC2" w:rsidR="007B7391" w:rsidRDefault="007B7391" w:rsidP="00BA6BAC">
      <w:pPr>
        <w:ind w:left="1418" w:hanging="1418"/>
        <w:jc w:val="both"/>
        <w:rPr>
          <w:rFonts w:ascii="Arial" w:hAnsi="Arial" w:cs="Arial"/>
          <w:lang w:val="es-MX"/>
        </w:rPr>
      </w:pPr>
    </w:p>
    <w:p w14:paraId="42D84C43" w14:textId="2C9E9350" w:rsidR="007B7391" w:rsidRPr="007B7391" w:rsidRDefault="007B7391" w:rsidP="007B7391">
      <w:pPr>
        <w:pStyle w:val="Textonotapie"/>
        <w:rPr>
          <w:lang w:val="es-NI"/>
        </w:rPr>
      </w:pPr>
      <w:r>
        <w:rPr>
          <w:rStyle w:val="Refdenotaalpie"/>
        </w:rPr>
        <w:t>4</w:t>
      </w:r>
      <w: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</w:t>
      </w:r>
      <w:r>
        <w:rPr>
          <w:rFonts w:ascii="TimesNewRomanPSMT" w:hAnsi="TimesNewRomanPSMT" w:cs="TimesNewRomanPSMT"/>
          <w:sz w:val="19"/>
          <w:szCs w:val="19"/>
          <w:lang w:val="es-NI"/>
        </w:rPr>
        <w:t>forme a comunicación “DS-IS-2110</w:t>
      </w:r>
      <w:r>
        <w:rPr>
          <w:rFonts w:ascii="TimesNewRomanPSMT" w:hAnsi="TimesNewRomanPSMT" w:cs="TimesNewRomanPSMT"/>
          <w:sz w:val="19"/>
          <w:szCs w:val="19"/>
          <w:lang w:val="es-NI"/>
        </w:rPr>
        <w:t>-</w:t>
      </w:r>
      <w:r>
        <w:rPr>
          <w:rFonts w:ascii="TimesNewRomanPSMT" w:hAnsi="TimesNewRomanPSMT" w:cs="TimesNewRomanPSMT"/>
          <w:sz w:val="19"/>
          <w:szCs w:val="19"/>
          <w:lang w:val="es-NI"/>
        </w:rPr>
        <w:t>11</w:t>
      </w:r>
      <w:r>
        <w:rPr>
          <w:rFonts w:ascii="TimesNewRomanPSMT" w:hAnsi="TimesNewRomanPSMT" w:cs="TimesNewRomanPSMT"/>
          <w:sz w:val="19"/>
          <w:szCs w:val="19"/>
          <w:lang w:val="es-NI"/>
        </w:rPr>
        <w:t>-201</w:t>
      </w:r>
      <w:r>
        <w:rPr>
          <w:rFonts w:ascii="TimesNewRomanPSMT" w:hAnsi="TimesNewRomanPSMT" w:cs="TimesNewRomanPSMT"/>
          <w:sz w:val="19"/>
          <w:szCs w:val="19"/>
          <w:lang w:val="es-NI"/>
        </w:rPr>
        <w:t>9</w:t>
      </w:r>
      <w:r>
        <w:rPr>
          <w:rFonts w:ascii="TimesNewRomanPSMT" w:hAnsi="TimesNewRomanPSMT" w:cs="TimesNewRomanPSMT"/>
          <w:sz w:val="19"/>
          <w:szCs w:val="19"/>
          <w:lang w:val="es-NI"/>
        </w:rPr>
        <w:t>/</w:t>
      </w:r>
      <w:r>
        <w:rPr>
          <w:rFonts w:ascii="TimesNewRomanPSMT" w:hAnsi="TimesNewRomanPSMT" w:cs="TimesNewRomanPSMT"/>
          <w:sz w:val="19"/>
          <w:szCs w:val="19"/>
          <w:lang w:val="es-NI"/>
        </w:rPr>
        <w:t>LAME</w:t>
      </w:r>
      <w:r>
        <w:rPr>
          <w:rFonts w:ascii="TimesNewRomanPSMT" w:hAnsi="TimesNewRomanPSMT" w:cs="TimesNewRomanPSMT"/>
          <w:sz w:val="19"/>
          <w:szCs w:val="19"/>
          <w:lang w:val="es-NI"/>
        </w:rPr>
        <w:t xml:space="preserve">” del </w:t>
      </w:r>
      <w:r>
        <w:rPr>
          <w:rFonts w:ascii="TimesNewRomanPSMT" w:hAnsi="TimesNewRomanPSMT" w:cs="TimesNewRomanPSMT"/>
          <w:sz w:val="19"/>
          <w:szCs w:val="19"/>
          <w:lang w:val="es-NI"/>
        </w:rPr>
        <w:t>6</w:t>
      </w:r>
      <w:r>
        <w:rPr>
          <w:rFonts w:ascii="TimesNewRomanPSMT" w:hAnsi="TimesNewRomanPSMT" w:cs="TimesNewRomanPSMT"/>
          <w:sz w:val="19"/>
          <w:szCs w:val="19"/>
          <w:lang w:val="es-NI"/>
        </w:rPr>
        <w:t xml:space="preserve"> de </w:t>
      </w:r>
      <w:r>
        <w:rPr>
          <w:rFonts w:ascii="TimesNewRomanPSMT" w:hAnsi="TimesNewRomanPSMT" w:cs="TimesNewRomanPSMT"/>
          <w:sz w:val="19"/>
          <w:szCs w:val="19"/>
          <w:lang w:val="es-NI"/>
        </w:rPr>
        <w:t>noviembre 2019</w:t>
      </w:r>
    </w:p>
    <w:p w14:paraId="15833000" w14:textId="15EB12C5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lastRenderedPageBreak/>
        <w:t>1201.06</w:t>
      </w:r>
      <w:r w:rsidRPr="00666313">
        <w:rPr>
          <w:rFonts w:ascii="Arial" w:hAnsi="Arial" w:cs="Arial"/>
          <w:lang w:val="es-MX"/>
        </w:rPr>
        <w:t>.500</w:t>
      </w:r>
      <w:r w:rsidRPr="00666313">
        <w:rPr>
          <w:rFonts w:ascii="Arial" w:hAnsi="Arial" w:cs="Arial"/>
          <w:lang w:val="es-MX"/>
        </w:rPr>
        <w:tab/>
        <w:t xml:space="preserve">Participaciones de Fondos de </w:t>
      </w:r>
      <w:r w:rsidRPr="001B6ABC">
        <w:rPr>
          <w:rFonts w:ascii="Arial" w:hAnsi="Arial" w:cs="Arial"/>
          <w:lang w:val="es-MX"/>
        </w:rPr>
        <w:t>Inversión Extranjeros</w:t>
      </w:r>
      <w:r w:rsidR="00DE59BB">
        <w:rPr>
          <w:rStyle w:val="Refdenotaalpie"/>
          <w:rFonts w:ascii="Arial" w:hAnsi="Arial" w:cs="Arial"/>
          <w:lang w:val="es-MX"/>
        </w:rPr>
        <w:footnoteReference w:id="1"/>
      </w:r>
    </w:p>
    <w:p w14:paraId="64D52173" w14:textId="77777777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 w:rsidRPr="001B6ABC">
        <w:rPr>
          <w:rFonts w:ascii="Arial" w:hAnsi="Arial" w:cs="Arial"/>
          <w:lang w:val="es-MX"/>
        </w:rPr>
        <w:t>1201.06.600</w:t>
      </w:r>
      <w:r w:rsidRPr="001B6ABC">
        <w:rPr>
          <w:rFonts w:ascii="Arial" w:hAnsi="Arial" w:cs="Arial"/>
          <w:lang w:val="es-MX"/>
        </w:rPr>
        <w:tab/>
        <w:t>Participaciones de Fondos de Inversión Cerrados Nacionales</w:t>
      </w:r>
    </w:p>
    <w:p w14:paraId="5F71347B" w14:textId="77777777" w:rsidR="00BA6BAC" w:rsidRPr="001B6ABC" w:rsidRDefault="00BA6BAC" w:rsidP="00BA6BAC">
      <w:pPr>
        <w:jc w:val="both"/>
        <w:rPr>
          <w:rFonts w:ascii="Arial" w:hAnsi="Arial" w:cs="Arial"/>
          <w:lang w:val="es-MX"/>
        </w:rPr>
      </w:pPr>
    </w:p>
    <w:p w14:paraId="14F74E9E" w14:textId="77777777" w:rsidR="00BA6BAC" w:rsidRPr="001B6ABC" w:rsidRDefault="00BA6BAC" w:rsidP="00BA6BAC">
      <w:pPr>
        <w:ind w:left="1418" w:hanging="1418"/>
        <w:jc w:val="both"/>
        <w:rPr>
          <w:rFonts w:ascii="Arial" w:hAnsi="Arial" w:cs="Arial"/>
          <w:b/>
          <w:lang w:val="es-MX"/>
        </w:rPr>
      </w:pPr>
      <w:r w:rsidRPr="001B6ABC">
        <w:rPr>
          <w:rFonts w:ascii="Arial" w:hAnsi="Arial" w:cs="Arial"/>
          <w:b/>
          <w:lang w:val="es-MX"/>
        </w:rPr>
        <w:t>1201.07.000</w:t>
      </w:r>
      <w:r w:rsidRPr="001B6ABC">
        <w:rPr>
          <w:rFonts w:ascii="Arial" w:hAnsi="Arial" w:cs="Arial"/>
          <w:b/>
          <w:lang w:val="es-MX"/>
        </w:rPr>
        <w:tab/>
        <w:t>Préstamo de Valores</w:t>
      </w:r>
    </w:p>
    <w:p w14:paraId="6E8FC781" w14:textId="77777777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 w:rsidRPr="001B6ABC">
        <w:rPr>
          <w:rFonts w:ascii="Arial" w:hAnsi="Arial" w:cs="Arial"/>
          <w:lang w:val="es-MX"/>
        </w:rPr>
        <w:t>1201.07.100</w:t>
      </w:r>
      <w:r w:rsidRPr="001B6ABC">
        <w:rPr>
          <w:rFonts w:ascii="Arial" w:hAnsi="Arial" w:cs="Arial"/>
          <w:lang w:val="es-MX"/>
        </w:rPr>
        <w:tab/>
        <w:t>Instrumentos de Deuda Gubernamental</w:t>
      </w:r>
    </w:p>
    <w:p w14:paraId="1CE5A457" w14:textId="77777777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 w:rsidRPr="001B6ABC">
        <w:rPr>
          <w:rFonts w:ascii="Arial" w:hAnsi="Arial" w:cs="Arial"/>
          <w:lang w:val="es-MX"/>
        </w:rPr>
        <w:t>1201.07.200</w:t>
      </w:r>
      <w:r w:rsidRPr="001B6ABC">
        <w:rPr>
          <w:rFonts w:ascii="Arial" w:hAnsi="Arial" w:cs="Arial"/>
          <w:lang w:val="es-MX"/>
        </w:rPr>
        <w:tab/>
        <w:t>Instrumentos de Deuda de Instituciones Financieras</w:t>
      </w:r>
    </w:p>
    <w:p w14:paraId="30DE567A" w14:textId="77777777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 w:rsidRPr="001B6ABC">
        <w:rPr>
          <w:rFonts w:ascii="Arial" w:hAnsi="Arial" w:cs="Arial"/>
          <w:lang w:val="es-MX"/>
        </w:rPr>
        <w:t>1201.07.300</w:t>
      </w:r>
      <w:r w:rsidRPr="001B6ABC">
        <w:rPr>
          <w:rFonts w:ascii="Arial" w:hAnsi="Arial" w:cs="Arial"/>
          <w:lang w:val="es-MX"/>
        </w:rPr>
        <w:tab/>
        <w:t>Instrumentos de Deuda de Empresas Privadas</w:t>
      </w:r>
    </w:p>
    <w:p w14:paraId="5CA85AFD" w14:textId="77777777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 w:rsidRPr="001B6ABC">
        <w:rPr>
          <w:rFonts w:ascii="Arial" w:hAnsi="Arial" w:cs="Arial"/>
          <w:lang w:val="es-MX"/>
        </w:rPr>
        <w:t>1201.07.400</w:t>
      </w:r>
      <w:r w:rsidRPr="001B6ABC">
        <w:rPr>
          <w:rFonts w:ascii="Arial" w:hAnsi="Arial" w:cs="Arial"/>
          <w:lang w:val="es-MX"/>
        </w:rPr>
        <w:tab/>
        <w:t>Instrumentos de Patrimonio</w:t>
      </w:r>
    </w:p>
    <w:p w14:paraId="41B77F7D" w14:textId="08EC7FB3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 w:rsidRPr="001B6ABC">
        <w:rPr>
          <w:rFonts w:ascii="Arial" w:hAnsi="Arial" w:cs="Arial"/>
          <w:lang w:val="es-MX"/>
        </w:rPr>
        <w:t>1201.07.500</w:t>
      </w:r>
      <w:r w:rsidRPr="001B6ABC">
        <w:rPr>
          <w:rFonts w:ascii="Arial" w:hAnsi="Arial" w:cs="Arial"/>
          <w:lang w:val="es-MX"/>
        </w:rPr>
        <w:tab/>
        <w:t>Participaciones de Fondos de Inversión Extranjeros</w:t>
      </w:r>
      <w:r w:rsidR="00DE59BB">
        <w:rPr>
          <w:rStyle w:val="Refdenotaalpie"/>
          <w:rFonts w:ascii="Arial" w:hAnsi="Arial" w:cs="Arial"/>
          <w:lang w:val="es-MX"/>
        </w:rPr>
        <w:footnoteReference w:id="2"/>
      </w:r>
    </w:p>
    <w:p w14:paraId="37A2C79C" w14:textId="77777777" w:rsidR="00BA6BAC" w:rsidRPr="001B6ABC" w:rsidRDefault="00BA6BAC" w:rsidP="00BA6BAC">
      <w:pPr>
        <w:ind w:left="1418" w:hanging="1418"/>
        <w:jc w:val="both"/>
        <w:rPr>
          <w:rFonts w:ascii="Arial" w:hAnsi="Arial" w:cs="Arial"/>
          <w:lang w:val="es-MX"/>
        </w:rPr>
      </w:pPr>
      <w:r w:rsidRPr="001B6ABC">
        <w:rPr>
          <w:rFonts w:ascii="Arial" w:hAnsi="Arial" w:cs="Arial"/>
          <w:lang w:val="es-MX"/>
        </w:rPr>
        <w:t>1201.07.600</w:t>
      </w:r>
      <w:r w:rsidRPr="001B6ABC">
        <w:rPr>
          <w:rFonts w:ascii="Arial" w:hAnsi="Arial" w:cs="Arial"/>
          <w:lang w:val="es-MX"/>
        </w:rPr>
        <w:tab/>
        <w:t>Participaciones de Fondos de Inversión Cerrados Nacionales</w:t>
      </w:r>
    </w:p>
    <w:p w14:paraId="78E73FAD" w14:textId="77777777" w:rsidR="003A6027" w:rsidRDefault="003A6027" w:rsidP="00E4574B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14:paraId="643879B7" w14:textId="77777777" w:rsidR="003A6027" w:rsidRPr="003A6027" w:rsidRDefault="003A6027" w:rsidP="003A6027">
      <w:pPr>
        <w:rPr>
          <w:rFonts w:ascii="Arial" w:hAnsi="Arial" w:cs="Arial"/>
          <w:b/>
          <w:sz w:val="22"/>
          <w:szCs w:val="22"/>
          <w:lang w:val="es-MX"/>
        </w:rPr>
      </w:pPr>
      <w:r w:rsidRPr="003A6027">
        <w:rPr>
          <w:rFonts w:ascii="Arial" w:hAnsi="Arial" w:cs="Arial"/>
          <w:b/>
          <w:sz w:val="22"/>
          <w:szCs w:val="22"/>
          <w:lang w:val="es-MX"/>
        </w:rPr>
        <w:t>1201.08.000</w:t>
      </w:r>
      <w:r w:rsidRPr="003A6027">
        <w:rPr>
          <w:rFonts w:ascii="Arial" w:hAnsi="Arial" w:cs="Arial"/>
          <w:b/>
          <w:sz w:val="22"/>
          <w:szCs w:val="22"/>
          <w:lang w:val="es-MX"/>
        </w:rPr>
        <w:tab/>
        <w:t>Equivalentes de efectivo</w:t>
      </w:r>
    </w:p>
    <w:p w14:paraId="65A23F70" w14:textId="77777777" w:rsidR="003A6027" w:rsidRPr="003A6027" w:rsidRDefault="003A6027" w:rsidP="003A6027">
      <w:pPr>
        <w:rPr>
          <w:rFonts w:ascii="Arial" w:hAnsi="Arial" w:cs="Arial"/>
          <w:b/>
          <w:sz w:val="22"/>
          <w:szCs w:val="22"/>
          <w:lang w:val="es-MX"/>
        </w:rPr>
      </w:pPr>
    </w:p>
    <w:p w14:paraId="1C68A35A" w14:textId="77777777" w:rsidR="003A6027" w:rsidRPr="003A6027" w:rsidRDefault="003A6027" w:rsidP="003A602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3A6027">
        <w:rPr>
          <w:rFonts w:ascii="Arial" w:hAnsi="Arial" w:cs="Arial"/>
          <w:sz w:val="22"/>
          <w:szCs w:val="22"/>
          <w:lang w:val="es-MX"/>
        </w:rPr>
        <w:t>1201.08.100</w:t>
      </w:r>
      <w:r w:rsidRPr="003A6027">
        <w:rPr>
          <w:rFonts w:ascii="Arial" w:hAnsi="Arial" w:cs="Arial"/>
          <w:sz w:val="22"/>
          <w:szCs w:val="22"/>
          <w:lang w:val="es-MX"/>
        </w:rPr>
        <w:tab/>
        <w:t xml:space="preserve">Instrumentos de Deuda Gubernamental </w:t>
      </w:r>
    </w:p>
    <w:p w14:paraId="754F6A3D" w14:textId="77777777" w:rsidR="003A6027" w:rsidRPr="003A6027" w:rsidRDefault="003A6027" w:rsidP="003A602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3A6027">
        <w:rPr>
          <w:rFonts w:ascii="Arial" w:hAnsi="Arial" w:cs="Arial"/>
          <w:sz w:val="22"/>
          <w:szCs w:val="22"/>
          <w:lang w:val="es-MX"/>
        </w:rPr>
        <w:t>1201.08.200</w:t>
      </w:r>
      <w:r w:rsidRPr="003A6027">
        <w:rPr>
          <w:rFonts w:ascii="Arial" w:hAnsi="Arial" w:cs="Arial"/>
          <w:sz w:val="22"/>
          <w:szCs w:val="22"/>
          <w:lang w:val="es-MX"/>
        </w:rPr>
        <w:tab/>
        <w:t>Instrumentos de Deuda de Instituciones Financieras</w:t>
      </w:r>
    </w:p>
    <w:p w14:paraId="02ABAF5C" w14:textId="77777777" w:rsidR="003A6027" w:rsidRPr="003A6027" w:rsidRDefault="003A6027" w:rsidP="003A602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3A6027">
        <w:rPr>
          <w:rFonts w:ascii="Arial" w:hAnsi="Arial" w:cs="Arial"/>
          <w:sz w:val="22"/>
          <w:szCs w:val="22"/>
          <w:lang w:val="es-MX"/>
        </w:rPr>
        <w:t>1201.08.300</w:t>
      </w:r>
      <w:r w:rsidRPr="003A6027">
        <w:rPr>
          <w:rFonts w:ascii="Arial" w:hAnsi="Arial" w:cs="Arial"/>
          <w:sz w:val="22"/>
          <w:szCs w:val="22"/>
          <w:lang w:val="es-MX"/>
        </w:rPr>
        <w:tab/>
        <w:t>Instrumentos de Deuda de Empresas Privadas</w:t>
      </w:r>
    </w:p>
    <w:p w14:paraId="0F730004" w14:textId="77777777" w:rsidR="003A6027" w:rsidRDefault="003A6027" w:rsidP="003A6027">
      <w:pPr>
        <w:jc w:val="both"/>
        <w:rPr>
          <w:rFonts w:ascii="Arial" w:hAnsi="Arial" w:cs="Arial"/>
          <w:lang w:val="es-MX"/>
        </w:rPr>
      </w:pPr>
    </w:p>
    <w:p w14:paraId="5F01D08A" w14:textId="4F0B8A82" w:rsidR="000750AB" w:rsidRPr="001C5218" w:rsidRDefault="00666313" w:rsidP="00666313">
      <w:pPr>
        <w:ind w:left="1418" w:hanging="1418"/>
        <w:jc w:val="both"/>
        <w:rPr>
          <w:rFonts w:ascii="Arial" w:hAnsi="Arial" w:cs="Arial"/>
          <w:sz w:val="22"/>
          <w:szCs w:val="22"/>
          <w:u w:val="single"/>
          <w:lang w:val="es-MX"/>
        </w:rPr>
      </w:pPr>
      <w:r>
        <w:rPr>
          <w:rFonts w:ascii="Arial" w:hAnsi="Arial" w:cs="Arial"/>
          <w:b/>
          <w:sz w:val="22"/>
          <w:szCs w:val="22"/>
          <w:u w:val="single"/>
          <w:lang w:val="es-MX"/>
        </w:rPr>
        <w:t>1</w:t>
      </w:r>
      <w:r w:rsidR="000750AB" w:rsidRPr="001C5218">
        <w:rPr>
          <w:rFonts w:ascii="Arial" w:hAnsi="Arial" w:cs="Arial"/>
          <w:b/>
          <w:sz w:val="22"/>
          <w:szCs w:val="22"/>
          <w:u w:val="single"/>
          <w:lang w:val="es-MX"/>
        </w:rPr>
        <w:t>2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</w:t>
      </w:r>
      <w:r w:rsidR="00CF2278">
        <w:rPr>
          <w:rFonts w:ascii="Arial" w:hAnsi="Arial" w:cs="Arial"/>
          <w:b/>
          <w:sz w:val="22"/>
          <w:szCs w:val="22"/>
          <w:u w:val="single"/>
          <w:lang w:val="es-MX"/>
        </w:rPr>
        <w:t>3</w:t>
      </w:r>
      <w:r w:rsidR="006F1443" w:rsidRPr="001C5218">
        <w:rPr>
          <w:rFonts w:ascii="Arial" w:hAnsi="Arial" w:cs="Arial"/>
          <w:b/>
          <w:sz w:val="22"/>
          <w:szCs w:val="22"/>
          <w:u w:val="single"/>
          <w:lang w:val="es-MX"/>
        </w:rPr>
        <w:t>.</w:t>
      </w:r>
      <w:r w:rsidR="000750AB" w:rsidRPr="001C5218">
        <w:rPr>
          <w:rFonts w:ascii="Arial" w:hAnsi="Arial" w:cs="Arial"/>
          <w:b/>
          <w:sz w:val="22"/>
          <w:szCs w:val="22"/>
          <w:u w:val="single"/>
          <w:lang w:val="es-MX"/>
        </w:rPr>
        <w:t>0</w:t>
      </w:r>
      <w:r w:rsidR="00CF2278">
        <w:rPr>
          <w:rFonts w:ascii="Arial" w:hAnsi="Arial" w:cs="Arial"/>
          <w:b/>
          <w:sz w:val="22"/>
          <w:szCs w:val="22"/>
          <w:u w:val="single"/>
          <w:lang w:val="es-MX"/>
        </w:rPr>
        <w:t>0</w:t>
      </w:r>
      <w:r w:rsidR="00560131">
        <w:rPr>
          <w:rFonts w:ascii="Arial" w:hAnsi="Arial" w:cs="Arial"/>
          <w:b/>
          <w:sz w:val="22"/>
          <w:szCs w:val="22"/>
          <w:u w:val="single"/>
          <w:lang w:val="es-MX"/>
        </w:rPr>
        <w:t>.000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ab/>
        <w:t>RENDIMIENTOS POR COBRAR SOBRE INVERSIONES AL VALOR RAZONABLE CON CAMBIOS EN RESULTADOS</w:t>
      </w:r>
    </w:p>
    <w:p w14:paraId="0E403BCE" w14:textId="77777777" w:rsidR="006F1443" w:rsidRDefault="006F1443" w:rsidP="000750A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68459FB6" w14:textId="41398134" w:rsidR="00621023" w:rsidRPr="00DC3805" w:rsidRDefault="00621023" w:rsidP="00621023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05824">
        <w:rPr>
          <w:rFonts w:ascii="Arial" w:hAnsi="Arial" w:cs="Arial"/>
          <w:sz w:val="22"/>
          <w:szCs w:val="22"/>
          <w:lang w:val="es-MX"/>
        </w:rPr>
        <w:t>En esta cuenta se registra el importe correspondiente a los intereses devengados y no cobrados, generados por los instrumentos de deuda contabilizados en la</w:t>
      </w:r>
      <w:r>
        <w:rPr>
          <w:rFonts w:ascii="Arial" w:hAnsi="Arial" w:cs="Arial"/>
          <w:sz w:val="22"/>
          <w:szCs w:val="22"/>
          <w:lang w:val="es-MX"/>
        </w:rPr>
        <w:t>s</w:t>
      </w:r>
      <w:r w:rsidRPr="00E05824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 xml:space="preserve">Inversiones </w:t>
      </w:r>
      <w:r w:rsidRPr="00E05824">
        <w:rPr>
          <w:rFonts w:ascii="Arial" w:hAnsi="Arial" w:cs="Arial"/>
          <w:sz w:val="22"/>
          <w:szCs w:val="22"/>
          <w:lang w:val="es-MX"/>
        </w:rPr>
        <w:t>a Valor Razonable con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E05824">
        <w:rPr>
          <w:rFonts w:ascii="Arial" w:hAnsi="Arial" w:cs="Arial"/>
          <w:sz w:val="22"/>
          <w:szCs w:val="22"/>
          <w:lang w:val="es-MX"/>
        </w:rPr>
        <w:t>Cambios en Resultados.</w:t>
      </w:r>
    </w:p>
    <w:p w14:paraId="520D0AF8" w14:textId="77777777" w:rsidR="00621023" w:rsidRDefault="00621023" w:rsidP="00621023">
      <w:pPr>
        <w:ind w:left="1410" w:hanging="1410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596A9D9D" w14:textId="42472A45" w:rsidR="00621023" w:rsidRDefault="00621023" w:rsidP="00621023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05824">
        <w:rPr>
          <w:rFonts w:ascii="Arial" w:hAnsi="Arial" w:cs="Arial"/>
          <w:sz w:val="22"/>
          <w:szCs w:val="22"/>
          <w:lang w:val="es-MX"/>
        </w:rPr>
        <w:t xml:space="preserve">Las </w:t>
      </w:r>
      <w:r>
        <w:rPr>
          <w:rFonts w:ascii="Arial" w:hAnsi="Arial" w:cs="Arial"/>
          <w:sz w:val="22"/>
          <w:szCs w:val="22"/>
          <w:lang w:val="es-MX"/>
        </w:rPr>
        <w:t>subcuentas y sub subcuentas que integran esta</w:t>
      </w:r>
      <w:r w:rsidRPr="00E05824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cuenta</w:t>
      </w:r>
      <w:r w:rsidR="0035798F">
        <w:rPr>
          <w:rFonts w:ascii="Arial" w:hAnsi="Arial" w:cs="Arial"/>
          <w:sz w:val="22"/>
          <w:szCs w:val="22"/>
          <w:lang w:val="es-MX"/>
        </w:rPr>
        <w:t xml:space="preserve"> se detalla</w:t>
      </w:r>
      <w:r w:rsidRPr="00E05824">
        <w:rPr>
          <w:rFonts w:ascii="Arial" w:hAnsi="Arial" w:cs="Arial"/>
          <w:sz w:val="22"/>
          <w:szCs w:val="22"/>
          <w:lang w:val="es-MX"/>
        </w:rPr>
        <w:t>n a continuación:</w:t>
      </w:r>
    </w:p>
    <w:p w14:paraId="4A99C5B0" w14:textId="77777777" w:rsidR="00983A64" w:rsidRPr="00AC3C06" w:rsidRDefault="00983A64" w:rsidP="00983A64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7EFD0256" w14:textId="77777777" w:rsidR="00AC3C06" w:rsidRPr="00AC3C06" w:rsidRDefault="00AC3C06" w:rsidP="00AC3C06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C3C06">
        <w:rPr>
          <w:rFonts w:ascii="Arial" w:hAnsi="Arial" w:cs="Arial"/>
          <w:b/>
          <w:sz w:val="22"/>
          <w:szCs w:val="22"/>
          <w:lang w:val="es-MX"/>
        </w:rPr>
        <w:t>1203.01.000</w:t>
      </w:r>
      <w:r w:rsidRPr="00AC3C06">
        <w:rPr>
          <w:rFonts w:ascii="Arial" w:hAnsi="Arial" w:cs="Arial"/>
          <w:b/>
          <w:sz w:val="22"/>
          <w:szCs w:val="22"/>
          <w:lang w:val="es-MX"/>
        </w:rPr>
        <w:tab/>
        <w:t>Rendimientos de Instrumentos de Deuda Gubernamental</w:t>
      </w:r>
    </w:p>
    <w:p w14:paraId="4B4FA0E4" w14:textId="77777777" w:rsidR="00AC3C06" w:rsidRPr="00AC3C06" w:rsidRDefault="00AC3C06" w:rsidP="00AC3C06">
      <w:pPr>
        <w:jc w:val="both"/>
        <w:rPr>
          <w:rFonts w:ascii="Arial" w:hAnsi="Arial" w:cs="Arial"/>
          <w:sz w:val="22"/>
          <w:szCs w:val="22"/>
          <w:lang w:val="es-MX"/>
        </w:rPr>
      </w:pPr>
      <w:r w:rsidRPr="00AC3C06">
        <w:rPr>
          <w:rFonts w:ascii="Arial" w:hAnsi="Arial" w:cs="Arial"/>
          <w:sz w:val="22"/>
          <w:szCs w:val="22"/>
          <w:lang w:val="es-MX"/>
        </w:rPr>
        <w:t>1203.01.400</w:t>
      </w:r>
      <w:r w:rsidRPr="00AC3C06">
        <w:rPr>
          <w:rFonts w:ascii="Arial" w:hAnsi="Arial" w:cs="Arial"/>
          <w:sz w:val="22"/>
          <w:szCs w:val="22"/>
          <w:lang w:val="es-MX"/>
        </w:rPr>
        <w:tab/>
        <w:t>Instrumentos Emitidos por Gobiernos Extranjeros</w:t>
      </w:r>
    </w:p>
    <w:p w14:paraId="48DC2A36" w14:textId="77777777" w:rsidR="00AC3C06" w:rsidRPr="00AC3C06" w:rsidRDefault="00AC3C06" w:rsidP="00AC3C06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14C3C39" w14:textId="77777777" w:rsidR="00AC3C06" w:rsidRPr="00AC3C06" w:rsidRDefault="00AC3C06" w:rsidP="00AC3C06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C3C06">
        <w:rPr>
          <w:rFonts w:ascii="Arial" w:hAnsi="Arial" w:cs="Arial"/>
          <w:b/>
          <w:sz w:val="22"/>
          <w:szCs w:val="22"/>
          <w:lang w:val="es-MX"/>
        </w:rPr>
        <w:t>1203.02.000</w:t>
      </w:r>
      <w:r w:rsidRPr="00AC3C06">
        <w:rPr>
          <w:rFonts w:ascii="Arial" w:hAnsi="Arial" w:cs="Arial"/>
          <w:b/>
          <w:sz w:val="22"/>
          <w:szCs w:val="22"/>
          <w:lang w:val="es-MX"/>
        </w:rPr>
        <w:tab/>
        <w:t>Rendimientos de Instrumentos de Deuda de Instituciones Financieras</w:t>
      </w:r>
    </w:p>
    <w:p w14:paraId="24AF320C" w14:textId="77777777" w:rsidR="00AC3C06" w:rsidRPr="00AC3C06" w:rsidRDefault="00AC3C06" w:rsidP="00AC3C06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 w:rsidRPr="00AC3C06">
        <w:rPr>
          <w:rFonts w:ascii="Arial" w:hAnsi="Arial" w:cs="Arial"/>
          <w:sz w:val="22"/>
          <w:szCs w:val="22"/>
          <w:lang w:val="es-MX"/>
        </w:rPr>
        <w:t>1203.02.200</w:t>
      </w:r>
      <w:r w:rsidRPr="00AC3C06">
        <w:rPr>
          <w:rFonts w:ascii="Arial" w:hAnsi="Arial" w:cs="Arial"/>
          <w:sz w:val="22"/>
          <w:szCs w:val="22"/>
          <w:lang w:val="es-MX"/>
        </w:rPr>
        <w:tab/>
        <w:t>Rendimientos de Instrumentos de Deuda de Instituciones Financieras Relacionadas en el exterior</w:t>
      </w:r>
    </w:p>
    <w:p w14:paraId="701FB9F1" w14:textId="77777777" w:rsidR="00AC3C06" w:rsidRPr="00AC3C06" w:rsidRDefault="00AC3C06" w:rsidP="00AC3C06">
      <w:pPr>
        <w:ind w:left="1418" w:hanging="1418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0C2D4C9D" w14:textId="77777777" w:rsidR="00AC3C06" w:rsidRPr="00AC3C06" w:rsidRDefault="00AC3C06" w:rsidP="00AC3C06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AC3C06">
        <w:rPr>
          <w:rFonts w:ascii="Arial" w:hAnsi="Arial" w:cs="Arial"/>
          <w:b/>
          <w:sz w:val="22"/>
          <w:szCs w:val="22"/>
          <w:lang w:val="es-MX"/>
        </w:rPr>
        <w:t>1203.03.000</w:t>
      </w:r>
      <w:r w:rsidRPr="00AC3C06">
        <w:rPr>
          <w:rFonts w:ascii="Arial" w:hAnsi="Arial" w:cs="Arial"/>
          <w:b/>
          <w:sz w:val="22"/>
          <w:szCs w:val="22"/>
          <w:lang w:val="es-MX"/>
        </w:rPr>
        <w:tab/>
        <w:t>Rendimientos de Instrumentos de Deuda de Empresas Privadas</w:t>
      </w:r>
    </w:p>
    <w:p w14:paraId="40E0D277" w14:textId="77777777" w:rsidR="00AC3C06" w:rsidRPr="00AC3C06" w:rsidRDefault="00AC3C06" w:rsidP="00AC3C06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 w:rsidRPr="00AC3C06">
        <w:rPr>
          <w:rFonts w:ascii="Arial" w:hAnsi="Arial" w:cs="Arial"/>
          <w:sz w:val="22"/>
          <w:szCs w:val="22"/>
          <w:lang w:val="es-MX"/>
        </w:rPr>
        <w:t>1203.03.200</w:t>
      </w:r>
      <w:r w:rsidRPr="00AC3C06">
        <w:rPr>
          <w:rFonts w:ascii="Arial" w:hAnsi="Arial" w:cs="Arial"/>
          <w:sz w:val="22"/>
          <w:szCs w:val="22"/>
          <w:lang w:val="es-MX"/>
        </w:rPr>
        <w:tab/>
        <w:t>Rendimientos de Instrumentos de Deuda de Empresas Privadas del exterior</w:t>
      </w:r>
    </w:p>
    <w:p w14:paraId="0BF6F840" w14:textId="77777777" w:rsidR="00AC3C06" w:rsidRPr="001B6ABC" w:rsidRDefault="00AC3C06" w:rsidP="00AC3C06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</w:p>
    <w:p w14:paraId="2E32FC03" w14:textId="2C91745C" w:rsidR="00BA6BAC" w:rsidRPr="001B6ABC" w:rsidRDefault="00BA6BAC" w:rsidP="00BA6BAC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1B6ABC">
        <w:rPr>
          <w:rFonts w:ascii="Arial" w:hAnsi="Arial" w:cs="Arial"/>
          <w:b/>
          <w:sz w:val="22"/>
          <w:szCs w:val="22"/>
          <w:lang w:val="es-MX"/>
        </w:rPr>
        <w:t>1203.04.000</w:t>
      </w:r>
      <w:r w:rsidRPr="001B6ABC">
        <w:rPr>
          <w:rFonts w:ascii="Arial" w:hAnsi="Arial" w:cs="Arial"/>
          <w:b/>
          <w:sz w:val="22"/>
          <w:szCs w:val="22"/>
          <w:lang w:val="es-MX"/>
        </w:rPr>
        <w:tab/>
        <w:t>Rendimientos de Equivalentes de efectivo</w:t>
      </w:r>
      <w:r w:rsidR="00DE59BB">
        <w:rPr>
          <w:rStyle w:val="Refdenotaalpie"/>
          <w:rFonts w:ascii="Arial" w:hAnsi="Arial" w:cs="Arial"/>
          <w:b/>
          <w:sz w:val="22"/>
          <w:szCs w:val="22"/>
          <w:lang w:val="es-MX"/>
        </w:rPr>
        <w:footnoteReference w:id="3"/>
      </w:r>
    </w:p>
    <w:p w14:paraId="74FABD34" w14:textId="77777777" w:rsidR="00BA6BAC" w:rsidRPr="001B6ABC" w:rsidRDefault="00BA6BAC" w:rsidP="00BA6BA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1B6ABC">
        <w:rPr>
          <w:rFonts w:ascii="Arial" w:hAnsi="Arial" w:cs="Arial"/>
          <w:sz w:val="22"/>
          <w:szCs w:val="22"/>
          <w:lang w:val="es-MX"/>
        </w:rPr>
        <w:t>1203.04.100</w:t>
      </w:r>
      <w:r w:rsidRPr="001B6ABC">
        <w:rPr>
          <w:rFonts w:ascii="Arial" w:hAnsi="Arial" w:cs="Arial"/>
          <w:sz w:val="22"/>
          <w:szCs w:val="22"/>
          <w:lang w:val="es-MX"/>
        </w:rPr>
        <w:tab/>
        <w:t xml:space="preserve">Instrumentos de Deuda Gubernamental </w:t>
      </w:r>
    </w:p>
    <w:p w14:paraId="523963FC" w14:textId="77777777" w:rsidR="00BA6BAC" w:rsidRPr="001B6ABC" w:rsidRDefault="00BA6BAC" w:rsidP="00BA6BA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1B6ABC">
        <w:rPr>
          <w:rFonts w:ascii="Arial" w:hAnsi="Arial" w:cs="Arial"/>
          <w:sz w:val="22"/>
          <w:szCs w:val="22"/>
          <w:lang w:val="es-MX"/>
        </w:rPr>
        <w:t>1203.04.200</w:t>
      </w:r>
      <w:r w:rsidRPr="001B6ABC">
        <w:rPr>
          <w:rFonts w:ascii="Arial" w:hAnsi="Arial" w:cs="Arial"/>
          <w:sz w:val="22"/>
          <w:szCs w:val="22"/>
          <w:lang w:val="es-MX"/>
        </w:rPr>
        <w:tab/>
        <w:t>Instrumentos de Deuda de Instituciones Financieras</w:t>
      </w:r>
    </w:p>
    <w:p w14:paraId="7EBD8A31" w14:textId="77777777" w:rsidR="00BA6BAC" w:rsidRPr="001B6ABC" w:rsidRDefault="00BA6BAC" w:rsidP="00BA6BAC">
      <w:pPr>
        <w:jc w:val="both"/>
        <w:rPr>
          <w:rFonts w:ascii="Arial" w:hAnsi="Arial" w:cs="Arial"/>
          <w:sz w:val="22"/>
          <w:szCs w:val="22"/>
          <w:lang w:val="es-MX"/>
        </w:rPr>
      </w:pPr>
      <w:r w:rsidRPr="001B6ABC">
        <w:rPr>
          <w:rFonts w:ascii="Arial" w:hAnsi="Arial" w:cs="Arial"/>
          <w:sz w:val="22"/>
          <w:szCs w:val="22"/>
          <w:lang w:val="es-MX"/>
        </w:rPr>
        <w:t>1203.04.300</w:t>
      </w:r>
      <w:r w:rsidRPr="001B6ABC">
        <w:rPr>
          <w:rFonts w:ascii="Arial" w:hAnsi="Arial" w:cs="Arial"/>
          <w:sz w:val="22"/>
          <w:szCs w:val="22"/>
          <w:lang w:val="es-MX"/>
        </w:rPr>
        <w:tab/>
        <w:t>Instrumentos de Deuda de Empresas Privadas</w:t>
      </w:r>
    </w:p>
    <w:p w14:paraId="3576827E" w14:textId="77777777" w:rsidR="0023023B" w:rsidRDefault="0023023B" w:rsidP="000750A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6762A8F" w14:textId="61725BAC" w:rsidR="0023023B" w:rsidRPr="001C5218" w:rsidRDefault="00672CEF" w:rsidP="00672CEF">
      <w:pPr>
        <w:ind w:left="1418" w:hanging="1418"/>
        <w:jc w:val="both"/>
        <w:rPr>
          <w:rFonts w:ascii="Arial" w:hAnsi="Arial" w:cs="Arial"/>
          <w:b/>
          <w:sz w:val="22"/>
          <w:szCs w:val="22"/>
          <w:u w:val="single"/>
          <w:lang w:val="es-MX"/>
        </w:rPr>
      </w:pPr>
      <w:r>
        <w:rPr>
          <w:rFonts w:ascii="Arial" w:hAnsi="Arial" w:cs="Arial"/>
          <w:b/>
          <w:sz w:val="22"/>
          <w:szCs w:val="22"/>
          <w:u w:val="single"/>
          <w:lang w:val="es-MX"/>
        </w:rPr>
        <w:t>1</w:t>
      </w:r>
      <w:r w:rsidR="0023023B" w:rsidRPr="001C5218">
        <w:rPr>
          <w:rFonts w:ascii="Arial" w:hAnsi="Arial" w:cs="Arial"/>
          <w:b/>
          <w:sz w:val="22"/>
          <w:szCs w:val="22"/>
          <w:u w:val="single"/>
          <w:lang w:val="es-MX"/>
        </w:rPr>
        <w:t>2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04</w:t>
      </w:r>
      <w:r w:rsidR="0023023B" w:rsidRPr="001C5218">
        <w:rPr>
          <w:rFonts w:ascii="Arial" w:hAnsi="Arial" w:cs="Arial"/>
          <w:b/>
          <w:sz w:val="22"/>
          <w:szCs w:val="22"/>
          <w:u w:val="single"/>
          <w:lang w:val="es-MX"/>
        </w:rPr>
        <w:t>.</w:t>
      </w:r>
      <w:r w:rsidR="00560131">
        <w:rPr>
          <w:rFonts w:ascii="Arial" w:hAnsi="Arial" w:cs="Arial"/>
          <w:b/>
          <w:sz w:val="22"/>
          <w:szCs w:val="22"/>
          <w:u w:val="single"/>
          <w:lang w:val="es-MX"/>
        </w:rPr>
        <w:t>00.000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ab/>
        <w:t xml:space="preserve">INVERSIONES AL VALOR RAZONABLE </w:t>
      </w:r>
      <w:r w:rsidR="0023023B" w:rsidRPr="001C5218">
        <w:rPr>
          <w:rFonts w:ascii="Arial" w:hAnsi="Arial" w:cs="Arial"/>
          <w:b/>
          <w:sz w:val="22"/>
          <w:szCs w:val="22"/>
          <w:u w:val="single"/>
          <w:lang w:val="es-MX"/>
        </w:rPr>
        <w:t xml:space="preserve">CON CAMBIOS EN 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OTRO RESULTADO INTEGRAL</w:t>
      </w:r>
    </w:p>
    <w:p w14:paraId="4E4B66DF" w14:textId="77777777" w:rsidR="0023023B" w:rsidRDefault="0023023B" w:rsidP="0023023B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52F9720A" w14:textId="2F6DC4A6" w:rsidR="00672CEF" w:rsidRPr="00717796" w:rsidRDefault="00672CEF" w:rsidP="00672CEF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En esta</w:t>
      </w:r>
      <w:r w:rsidRPr="0066680E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 xml:space="preserve">cuenta </w:t>
      </w:r>
      <w:r w:rsidRPr="0066680E">
        <w:rPr>
          <w:rFonts w:ascii="Arial" w:hAnsi="Arial" w:cs="Arial"/>
          <w:sz w:val="22"/>
          <w:szCs w:val="22"/>
          <w:lang w:val="es-MX"/>
        </w:rPr>
        <w:t xml:space="preserve">se registran los activos </w:t>
      </w:r>
      <w:r w:rsidRPr="00717796">
        <w:rPr>
          <w:rFonts w:ascii="Arial" w:hAnsi="Arial" w:cs="Arial"/>
          <w:sz w:val="22"/>
          <w:szCs w:val="22"/>
          <w:lang w:val="es-MX"/>
        </w:rPr>
        <w:t>que no se encuentran contabilizados a Costo Amortizado o a Valor Razonable con Cambios en Resultados</w:t>
      </w:r>
      <w:r>
        <w:rPr>
          <w:rFonts w:ascii="Arial" w:hAnsi="Arial" w:cs="Arial"/>
          <w:sz w:val="22"/>
          <w:szCs w:val="22"/>
          <w:lang w:val="es-MX"/>
        </w:rPr>
        <w:t>.</w:t>
      </w:r>
      <w:r w:rsidRPr="00717796">
        <w:rPr>
          <w:rFonts w:ascii="Arial" w:hAnsi="Arial" w:cs="Arial"/>
          <w:sz w:val="22"/>
          <w:szCs w:val="22"/>
          <w:lang w:val="es-MX"/>
        </w:rPr>
        <w:t xml:space="preserve"> </w:t>
      </w:r>
    </w:p>
    <w:p w14:paraId="4698D0CF" w14:textId="224A7C7F" w:rsidR="00672CEF" w:rsidRDefault="00672CEF" w:rsidP="00672CEF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E96E031" w14:textId="0AB6278B" w:rsidR="00C61234" w:rsidRPr="00C61234" w:rsidRDefault="00C61234" w:rsidP="00C61234">
      <w:pPr>
        <w:jc w:val="both"/>
        <w:rPr>
          <w:rFonts w:ascii="Arial" w:hAnsi="Arial" w:cs="Arial"/>
          <w:color w:val="FF0000"/>
          <w:sz w:val="22"/>
          <w:szCs w:val="22"/>
          <w:lang w:val="es-MX"/>
        </w:rPr>
      </w:pPr>
      <w:r w:rsidRPr="00C61234">
        <w:rPr>
          <w:rFonts w:ascii="Arial" w:hAnsi="Arial" w:cs="Arial"/>
          <w:color w:val="FF0000"/>
          <w:sz w:val="22"/>
          <w:szCs w:val="22"/>
          <w:lang w:val="es-MX"/>
        </w:rPr>
        <w:t>En el caso de los ajustes provenientes de los activos a valor razonable con cambios en otro resultado integral al aplicar por primera vez el marco contable, se llevarán en la cuenta “Ajustes de Transición”</w:t>
      </w:r>
      <w:r w:rsidR="00882AAE" w:rsidRPr="00882AAE">
        <w:rPr>
          <w:rStyle w:val="Refdenotaalpie"/>
        </w:rPr>
        <w:t xml:space="preserve"> </w:t>
      </w:r>
      <w:r w:rsidR="00882AAE">
        <w:rPr>
          <w:rStyle w:val="Refdenotaalpie"/>
        </w:rPr>
        <w:t>5</w:t>
      </w:r>
    </w:p>
    <w:p w14:paraId="28B89D39" w14:textId="77777777" w:rsidR="00C61234" w:rsidRDefault="00C61234" w:rsidP="00672CEF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3AA5922" w14:textId="511188C4" w:rsidR="00672CEF" w:rsidRPr="0066680E" w:rsidRDefault="00672CEF" w:rsidP="00672CEF">
      <w:pPr>
        <w:jc w:val="both"/>
        <w:rPr>
          <w:rFonts w:ascii="Arial" w:hAnsi="Arial" w:cs="Arial"/>
          <w:sz w:val="22"/>
          <w:szCs w:val="22"/>
          <w:lang w:val="es-MX"/>
        </w:rPr>
      </w:pPr>
      <w:r w:rsidRPr="0066680E">
        <w:rPr>
          <w:rFonts w:ascii="Arial" w:hAnsi="Arial" w:cs="Arial"/>
          <w:sz w:val="22"/>
          <w:szCs w:val="22"/>
          <w:lang w:val="es-MX"/>
        </w:rPr>
        <w:t xml:space="preserve">Las </w:t>
      </w:r>
      <w:r>
        <w:rPr>
          <w:rFonts w:ascii="Arial" w:hAnsi="Arial" w:cs="Arial"/>
          <w:sz w:val="22"/>
          <w:szCs w:val="22"/>
          <w:lang w:val="es-MX"/>
        </w:rPr>
        <w:t>sub</w:t>
      </w:r>
      <w:r w:rsidRPr="0066680E">
        <w:rPr>
          <w:rFonts w:ascii="Arial" w:hAnsi="Arial" w:cs="Arial"/>
          <w:sz w:val="22"/>
          <w:szCs w:val="22"/>
          <w:lang w:val="es-MX"/>
        </w:rPr>
        <w:t>cuentas</w:t>
      </w:r>
      <w:r>
        <w:rPr>
          <w:rFonts w:ascii="Arial" w:hAnsi="Arial" w:cs="Arial"/>
          <w:sz w:val="22"/>
          <w:szCs w:val="22"/>
          <w:lang w:val="es-MX"/>
        </w:rPr>
        <w:t xml:space="preserve"> y sub subcuentas que integran esta cuenta </w:t>
      </w:r>
      <w:r w:rsidR="005973F2">
        <w:rPr>
          <w:rFonts w:ascii="Arial" w:hAnsi="Arial" w:cs="Arial"/>
          <w:sz w:val="22"/>
          <w:szCs w:val="22"/>
          <w:lang w:val="es-MX"/>
        </w:rPr>
        <w:t>se detallan</w:t>
      </w:r>
      <w:r w:rsidRPr="0066680E">
        <w:rPr>
          <w:rFonts w:ascii="Arial" w:hAnsi="Arial" w:cs="Arial"/>
          <w:sz w:val="22"/>
          <w:szCs w:val="22"/>
          <w:lang w:val="es-MX"/>
        </w:rPr>
        <w:t xml:space="preserve"> a continuación:</w:t>
      </w:r>
    </w:p>
    <w:p w14:paraId="04CDD47A" w14:textId="77777777" w:rsidR="00560131" w:rsidRDefault="00560131" w:rsidP="0023023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675D0C4F" w14:textId="3EE7CC23" w:rsidR="00560131" w:rsidRDefault="005973F2" w:rsidP="0023023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</w:t>
      </w:r>
      <w:r w:rsidR="00560131" w:rsidRPr="00362F8A">
        <w:rPr>
          <w:rFonts w:ascii="Arial" w:hAnsi="Arial" w:cs="Arial"/>
          <w:b/>
          <w:sz w:val="22"/>
          <w:szCs w:val="22"/>
          <w:lang w:val="es-MX"/>
        </w:rPr>
        <w:t>2</w:t>
      </w:r>
      <w:r>
        <w:rPr>
          <w:rFonts w:ascii="Arial" w:hAnsi="Arial" w:cs="Arial"/>
          <w:b/>
          <w:sz w:val="22"/>
          <w:szCs w:val="22"/>
          <w:lang w:val="es-MX"/>
        </w:rPr>
        <w:t>04</w:t>
      </w:r>
      <w:r w:rsidR="00560131" w:rsidRPr="00362F8A">
        <w:rPr>
          <w:rFonts w:ascii="Arial" w:hAnsi="Arial" w:cs="Arial"/>
          <w:b/>
          <w:sz w:val="22"/>
          <w:szCs w:val="22"/>
          <w:lang w:val="es-MX"/>
        </w:rPr>
        <w:t>.</w:t>
      </w:r>
      <w:r>
        <w:rPr>
          <w:rFonts w:ascii="Arial" w:hAnsi="Arial" w:cs="Arial"/>
          <w:b/>
          <w:sz w:val="22"/>
          <w:szCs w:val="22"/>
          <w:lang w:val="es-MX"/>
        </w:rPr>
        <w:t>01.000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="00560131" w:rsidRPr="00362F8A">
        <w:rPr>
          <w:rFonts w:ascii="Arial" w:hAnsi="Arial" w:cs="Arial"/>
          <w:b/>
          <w:sz w:val="22"/>
          <w:szCs w:val="22"/>
          <w:lang w:val="es-MX"/>
        </w:rPr>
        <w:t>Instrumentos de Deuda Gubernamental</w:t>
      </w:r>
    </w:p>
    <w:p w14:paraId="485D329B" w14:textId="3A6B474A" w:rsidR="005973F2" w:rsidRDefault="005973F2" w:rsidP="0023023B">
      <w:pPr>
        <w:jc w:val="both"/>
        <w:rPr>
          <w:rFonts w:ascii="Arial" w:hAnsi="Arial" w:cs="Arial"/>
          <w:sz w:val="22"/>
          <w:szCs w:val="22"/>
          <w:lang w:val="es-MX"/>
        </w:rPr>
      </w:pPr>
      <w:r w:rsidRPr="005973F2">
        <w:rPr>
          <w:rFonts w:ascii="Arial" w:hAnsi="Arial" w:cs="Arial"/>
          <w:sz w:val="22"/>
          <w:szCs w:val="22"/>
          <w:lang w:val="es-MX"/>
        </w:rPr>
        <w:t>1204.01.100</w:t>
      </w:r>
      <w:r w:rsidRPr="005973F2">
        <w:rPr>
          <w:rFonts w:ascii="Arial" w:hAnsi="Arial" w:cs="Arial"/>
          <w:sz w:val="22"/>
          <w:szCs w:val="22"/>
          <w:lang w:val="es-MX"/>
        </w:rPr>
        <w:tab/>
        <w:t>Instrumentos del Banco Central de Nicaragua</w:t>
      </w:r>
    </w:p>
    <w:p w14:paraId="56835B14" w14:textId="1D440DE6" w:rsidR="005973F2" w:rsidRDefault="005973F2" w:rsidP="005973F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5973F2">
        <w:rPr>
          <w:rFonts w:ascii="Arial" w:hAnsi="Arial" w:cs="Arial"/>
          <w:sz w:val="22"/>
          <w:szCs w:val="22"/>
          <w:lang w:val="es-MX"/>
        </w:rPr>
        <w:t>1204.01.</w:t>
      </w:r>
      <w:r>
        <w:rPr>
          <w:rFonts w:ascii="Arial" w:hAnsi="Arial" w:cs="Arial"/>
          <w:sz w:val="22"/>
          <w:szCs w:val="22"/>
          <w:lang w:val="es-MX"/>
        </w:rPr>
        <w:t>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  <w:t>Instrumento</w:t>
      </w:r>
      <w:r>
        <w:rPr>
          <w:rFonts w:ascii="Arial" w:hAnsi="Arial" w:cs="Arial"/>
          <w:sz w:val="22"/>
          <w:szCs w:val="22"/>
          <w:lang w:val="es-MX"/>
        </w:rPr>
        <w:t>s del Gobierno Central</w:t>
      </w:r>
    </w:p>
    <w:p w14:paraId="56D5E959" w14:textId="36D9506D" w:rsidR="005973F2" w:rsidRPr="005973F2" w:rsidRDefault="005973F2" w:rsidP="005973F2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1204.01.3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  <w:t>Instrumento</w:t>
      </w:r>
      <w:r>
        <w:rPr>
          <w:rFonts w:ascii="Arial" w:hAnsi="Arial" w:cs="Arial"/>
          <w:sz w:val="22"/>
          <w:szCs w:val="22"/>
          <w:lang w:val="es-MX"/>
        </w:rPr>
        <w:t xml:space="preserve">s de Otras Instituciones Estatales no Financieras del </w:t>
      </w:r>
      <w:r w:rsidR="00350186">
        <w:rPr>
          <w:rFonts w:ascii="Arial" w:hAnsi="Arial" w:cs="Arial"/>
          <w:sz w:val="22"/>
          <w:szCs w:val="22"/>
          <w:lang w:val="es-MX"/>
        </w:rPr>
        <w:t>País</w:t>
      </w:r>
    </w:p>
    <w:p w14:paraId="38D22DE4" w14:textId="38CDEDB2" w:rsidR="005973F2" w:rsidRPr="005973F2" w:rsidRDefault="005973F2" w:rsidP="005973F2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1204.01.4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  <w:t>Instrumento</w:t>
      </w:r>
      <w:r>
        <w:rPr>
          <w:rFonts w:ascii="Arial" w:hAnsi="Arial" w:cs="Arial"/>
          <w:sz w:val="22"/>
          <w:szCs w:val="22"/>
          <w:lang w:val="es-MX"/>
        </w:rPr>
        <w:t>s de Emitidos por Gobiernos Extranjeros</w:t>
      </w:r>
    </w:p>
    <w:p w14:paraId="0AD2DD60" w14:textId="77777777" w:rsidR="005973F2" w:rsidRPr="005973F2" w:rsidRDefault="005973F2" w:rsidP="0023023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77AE112E" w14:textId="33EE7051" w:rsidR="00560131" w:rsidRPr="00362F8A" w:rsidRDefault="005973F2" w:rsidP="0023023B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1204.</w:t>
      </w:r>
      <w:r w:rsidR="00560131" w:rsidRPr="00362F8A">
        <w:rPr>
          <w:rFonts w:ascii="Arial" w:hAnsi="Arial" w:cs="Arial"/>
          <w:b/>
          <w:sz w:val="22"/>
          <w:szCs w:val="22"/>
          <w:lang w:val="es-MX"/>
        </w:rPr>
        <w:t>02.00</w:t>
      </w:r>
      <w:r>
        <w:rPr>
          <w:rFonts w:ascii="Arial" w:hAnsi="Arial" w:cs="Arial"/>
          <w:b/>
          <w:sz w:val="22"/>
          <w:szCs w:val="22"/>
          <w:lang w:val="es-MX"/>
        </w:rPr>
        <w:t>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="00560131" w:rsidRPr="00362F8A">
        <w:rPr>
          <w:rFonts w:ascii="Arial" w:hAnsi="Arial" w:cs="Arial"/>
          <w:b/>
          <w:sz w:val="22"/>
          <w:szCs w:val="22"/>
          <w:lang w:val="es-MX"/>
        </w:rPr>
        <w:t>Instrumentos de Deuda de Instituciones Financieras</w:t>
      </w:r>
    </w:p>
    <w:p w14:paraId="46767D78" w14:textId="4F437621" w:rsidR="005973F2" w:rsidRDefault="005973F2" w:rsidP="005973F2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1204.02.1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Depósitos a Plazo en Instituciones Financieras del País</w:t>
      </w:r>
    </w:p>
    <w:p w14:paraId="319214EB" w14:textId="0429AD93" w:rsidR="005973F2" w:rsidRPr="005973F2" w:rsidRDefault="005973F2" w:rsidP="005973F2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1204.02.2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Depósitos a Plazo en Instituciones Financieras del Exterior</w:t>
      </w:r>
    </w:p>
    <w:p w14:paraId="2B47FE36" w14:textId="77777777" w:rsidR="005973F2" w:rsidRPr="005973F2" w:rsidRDefault="005973F2" w:rsidP="005973F2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3FF9147" w14:textId="63E0EDDD" w:rsidR="00560131" w:rsidRDefault="005973F2" w:rsidP="00560131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1204.03.000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="00560131" w:rsidRPr="00362F8A">
        <w:rPr>
          <w:rFonts w:ascii="Arial" w:hAnsi="Arial" w:cs="Arial"/>
          <w:b/>
          <w:sz w:val="22"/>
          <w:szCs w:val="22"/>
          <w:lang w:val="es-MX"/>
        </w:rPr>
        <w:t xml:space="preserve">Instrumentos de </w:t>
      </w:r>
      <w:r w:rsidR="008147FF">
        <w:rPr>
          <w:rFonts w:ascii="Arial" w:hAnsi="Arial" w:cs="Arial"/>
          <w:b/>
          <w:sz w:val="22"/>
          <w:szCs w:val="22"/>
          <w:lang w:val="es-MX"/>
        </w:rPr>
        <w:t xml:space="preserve">Deuda de </w:t>
      </w:r>
      <w:r w:rsidR="00560131" w:rsidRPr="00362F8A">
        <w:rPr>
          <w:rFonts w:ascii="Arial" w:hAnsi="Arial" w:cs="Arial"/>
          <w:b/>
          <w:sz w:val="22"/>
          <w:szCs w:val="22"/>
          <w:lang w:val="es-MX"/>
        </w:rPr>
        <w:t>Empresas Privadas</w:t>
      </w:r>
    </w:p>
    <w:p w14:paraId="0C632F41" w14:textId="4A0084C4" w:rsidR="00350186" w:rsidRDefault="005973F2" w:rsidP="005973F2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1204.03.1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 xml:space="preserve">Instrumentos </w:t>
      </w:r>
      <w:r w:rsidR="00350186">
        <w:rPr>
          <w:rFonts w:ascii="Arial" w:hAnsi="Arial" w:cs="Arial"/>
          <w:sz w:val="22"/>
          <w:szCs w:val="22"/>
          <w:lang w:val="es-MX"/>
        </w:rPr>
        <w:t>de Deuda de Empresas Privadas del País</w:t>
      </w:r>
    </w:p>
    <w:p w14:paraId="786AE7C8" w14:textId="56C970C2" w:rsidR="00350186" w:rsidRDefault="00AF5B59" w:rsidP="00350186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1204.03.2</w:t>
      </w:r>
      <w:r w:rsidR="00350186" w:rsidRPr="005973F2">
        <w:rPr>
          <w:rFonts w:ascii="Arial" w:hAnsi="Arial" w:cs="Arial"/>
          <w:sz w:val="22"/>
          <w:szCs w:val="22"/>
          <w:lang w:val="es-MX"/>
        </w:rPr>
        <w:t>00</w:t>
      </w:r>
      <w:r w:rsidR="00350186" w:rsidRPr="005973F2">
        <w:rPr>
          <w:rFonts w:ascii="Arial" w:hAnsi="Arial" w:cs="Arial"/>
          <w:sz w:val="22"/>
          <w:szCs w:val="22"/>
          <w:lang w:val="es-MX"/>
        </w:rPr>
        <w:tab/>
      </w:r>
      <w:r w:rsidR="00350186">
        <w:rPr>
          <w:rFonts w:ascii="Arial" w:hAnsi="Arial" w:cs="Arial"/>
          <w:sz w:val="22"/>
          <w:szCs w:val="22"/>
          <w:lang w:val="es-MX"/>
        </w:rPr>
        <w:t>Instrumentos de Deuda de Empresas Privadas del Exterior</w:t>
      </w:r>
    </w:p>
    <w:p w14:paraId="2CE2690E" w14:textId="77777777" w:rsidR="00AC3C06" w:rsidRDefault="00AC3C06" w:rsidP="00350186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6DD9D005" w14:textId="77777777" w:rsidR="00453052" w:rsidRPr="00453052" w:rsidRDefault="00453052" w:rsidP="00453052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>1204.04.000</w:t>
      </w: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Instrumentos Entregados en Operaciones de Reporto con Obligación de Recompra</w:t>
      </w:r>
    </w:p>
    <w:p w14:paraId="580E4F31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1204.04.100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380102E9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1204.04.200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19D98501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1204.04.300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48D04178" w14:textId="77777777" w:rsidR="00453052" w:rsidRPr="00453052" w:rsidRDefault="00453052" w:rsidP="00453052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14:paraId="786C64B8" w14:textId="77777777" w:rsidR="00453052" w:rsidRPr="00453052" w:rsidRDefault="00453052" w:rsidP="00453052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>1204.05.000</w:t>
      </w: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Instrumentos Entregados en Operaciones de Reporto con Derecho de Recompra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</w:p>
    <w:p w14:paraId="7160D5A9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1204.05.100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2AF1A71D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1204.05.200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13A4BA9C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1204.05.300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3197B98E" w14:textId="77777777" w:rsidR="00453052" w:rsidRPr="00453052" w:rsidRDefault="00453052" w:rsidP="00453052">
      <w:pPr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14:paraId="24B64FFC" w14:textId="77777777" w:rsidR="00453052" w:rsidRPr="00453052" w:rsidRDefault="00453052" w:rsidP="00453052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>1204.06.000</w:t>
      </w: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Préstamo de valores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 xml:space="preserve"> </w:t>
      </w:r>
    </w:p>
    <w:p w14:paraId="01273065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1204.06.100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57784EDC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1204.06.200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3D76224B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1204.06.300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1CFF0C4E" w14:textId="77777777" w:rsidR="005973F2" w:rsidRDefault="005973F2" w:rsidP="00560131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EE56B41" w14:textId="77777777" w:rsidR="00AC3C06" w:rsidRPr="00AC3C06" w:rsidRDefault="00AC3C06" w:rsidP="00AC3C06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>1204.07.000</w:t>
      </w: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Equivalentes de Efectivo</w:t>
      </w:r>
    </w:p>
    <w:p w14:paraId="5250782D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1204.07.100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741F2ED6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1204.07.200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6B54B56F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1204.07.300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6195E7AB" w14:textId="666AAE35" w:rsidR="00AC3C06" w:rsidRDefault="00AC3C06" w:rsidP="00560131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6820F96A" w14:textId="77777777" w:rsidR="00882AAE" w:rsidRDefault="00882AAE" w:rsidP="00882AAE">
      <w:pPr>
        <w:pStyle w:val="Textonotapie"/>
      </w:pPr>
    </w:p>
    <w:p w14:paraId="064416DA" w14:textId="77777777" w:rsidR="00882AAE" w:rsidRDefault="00882AAE" w:rsidP="00882AAE">
      <w:pPr>
        <w:pStyle w:val="Textonotapie"/>
      </w:pPr>
    </w:p>
    <w:p w14:paraId="13852B11" w14:textId="77777777" w:rsidR="00882AAE" w:rsidRDefault="00882AAE" w:rsidP="00882AAE">
      <w:pPr>
        <w:pStyle w:val="Textonotapie"/>
      </w:pPr>
    </w:p>
    <w:p w14:paraId="7D2CD1C5" w14:textId="010F47A9" w:rsidR="00882AAE" w:rsidRPr="007B7391" w:rsidRDefault="00882AAE" w:rsidP="00882AAE">
      <w:pPr>
        <w:pStyle w:val="Textonotapie"/>
        <w:rPr>
          <w:lang w:val="es-NI"/>
        </w:rPr>
      </w:pPr>
      <w:bookmarkStart w:id="0" w:name="_GoBack"/>
      <w:bookmarkEnd w:id="0"/>
      <w:r>
        <w:rPr>
          <w:rStyle w:val="Refdenotaalpie"/>
        </w:rPr>
        <w:t>5</w:t>
      </w:r>
      <w: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“DS-IS-2110-11-2019/LAME” del 6 de noviembre 2019</w:t>
      </w:r>
    </w:p>
    <w:p w14:paraId="1972D833" w14:textId="77777777" w:rsidR="00882AAE" w:rsidRPr="00362F8A" w:rsidRDefault="00882AAE" w:rsidP="00560131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399984F9" w14:textId="237AFB9A" w:rsidR="00803395" w:rsidRPr="001C5218" w:rsidRDefault="00803395" w:rsidP="00803395">
      <w:pPr>
        <w:ind w:left="1418" w:hanging="1418"/>
        <w:jc w:val="both"/>
        <w:rPr>
          <w:rFonts w:ascii="Arial" w:hAnsi="Arial" w:cs="Arial"/>
          <w:b/>
          <w:sz w:val="22"/>
          <w:szCs w:val="22"/>
          <w:u w:val="single"/>
          <w:lang w:val="es-MX"/>
        </w:rPr>
      </w:pPr>
      <w:r>
        <w:rPr>
          <w:rFonts w:ascii="Arial" w:hAnsi="Arial" w:cs="Arial"/>
          <w:b/>
          <w:sz w:val="22"/>
          <w:szCs w:val="22"/>
          <w:u w:val="single"/>
          <w:lang w:val="es-MX"/>
        </w:rPr>
        <w:t>1</w:t>
      </w: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>2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06</w:t>
      </w: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>.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00.000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ab/>
      </w:r>
      <w:r w:rsidR="00453052">
        <w:rPr>
          <w:rFonts w:ascii="Arial" w:hAnsi="Arial" w:cs="Arial"/>
          <w:b/>
          <w:sz w:val="22"/>
          <w:szCs w:val="22"/>
          <w:u w:val="single"/>
          <w:lang w:val="es-MX"/>
        </w:rPr>
        <w:t>RENDIMIENTOS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 xml:space="preserve"> POR COBRAR SOBRE INVERSIONES </w:t>
      </w: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 xml:space="preserve">EN 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OTRO RESULTADO INTEGRAL</w:t>
      </w:r>
    </w:p>
    <w:p w14:paraId="518F1A53" w14:textId="77777777" w:rsidR="00803395" w:rsidRDefault="00803395" w:rsidP="00803395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10288F6" w14:textId="347E4825" w:rsidR="00A131EB" w:rsidRPr="00717796" w:rsidRDefault="00A131EB" w:rsidP="00A131EB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En esta</w:t>
      </w:r>
      <w:r w:rsidRPr="0066680E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 xml:space="preserve">cuenta </w:t>
      </w:r>
      <w:r w:rsidRPr="0066680E">
        <w:rPr>
          <w:rFonts w:ascii="Arial" w:hAnsi="Arial" w:cs="Arial"/>
          <w:sz w:val="22"/>
          <w:szCs w:val="22"/>
          <w:lang w:val="es-MX"/>
        </w:rPr>
        <w:t xml:space="preserve">se registran los </w:t>
      </w:r>
      <w:r>
        <w:rPr>
          <w:rFonts w:ascii="Arial" w:hAnsi="Arial" w:cs="Arial"/>
          <w:sz w:val="22"/>
          <w:szCs w:val="22"/>
          <w:lang w:val="es-MX"/>
        </w:rPr>
        <w:t xml:space="preserve">importes correspondientes a rendimientos devengados y cobrados, generados por los instrumentos de deuda, contabilizados en las inversiones a valor razonable con </w:t>
      </w:r>
      <w:r w:rsidRPr="00717796">
        <w:rPr>
          <w:rFonts w:ascii="Arial" w:hAnsi="Arial" w:cs="Arial"/>
          <w:sz w:val="22"/>
          <w:szCs w:val="22"/>
          <w:lang w:val="es-MX"/>
        </w:rPr>
        <w:t xml:space="preserve">Cambios en </w:t>
      </w:r>
      <w:r>
        <w:rPr>
          <w:rFonts w:ascii="Arial" w:hAnsi="Arial" w:cs="Arial"/>
          <w:sz w:val="22"/>
          <w:szCs w:val="22"/>
          <w:lang w:val="es-MX"/>
        </w:rPr>
        <w:t>Otro Resultado Integral.</w:t>
      </w:r>
      <w:r w:rsidRPr="00717796">
        <w:rPr>
          <w:rFonts w:ascii="Arial" w:hAnsi="Arial" w:cs="Arial"/>
          <w:sz w:val="22"/>
          <w:szCs w:val="22"/>
          <w:lang w:val="es-MX"/>
        </w:rPr>
        <w:t xml:space="preserve"> </w:t>
      </w:r>
    </w:p>
    <w:p w14:paraId="094D3D42" w14:textId="77777777" w:rsidR="00A131EB" w:rsidRPr="0066680E" w:rsidRDefault="00A131EB" w:rsidP="00A131EB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7333B210" w14:textId="77777777" w:rsidR="00A131EB" w:rsidRPr="0066680E" w:rsidRDefault="00A131EB" w:rsidP="00A131EB">
      <w:pPr>
        <w:jc w:val="both"/>
        <w:rPr>
          <w:rFonts w:ascii="Arial" w:hAnsi="Arial" w:cs="Arial"/>
          <w:sz w:val="22"/>
          <w:szCs w:val="22"/>
          <w:lang w:val="es-MX"/>
        </w:rPr>
      </w:pPr>
      <w:r w:rsidRPr="0066680E">
        <w:rPr>
          <w:rFonts w:ascii="Arial" w:hAnsi="Arial" w:cs="Arial"/>
          <w:sz w:val="22"/>
          <w:szCs w:val="22"/>
          <w:lang w:val="es-MX"/>
        </w:rPr>
        <w:t xml:space="preserve">Las </w:t>
      </w:r>
      <w:r>
        <w:rPr>
          <w:rFonts w:ascii="Arial" w:hAnsi="Arial" w:cs="Arial"/>
          <w:sz w:val="22"/>
          <w:szCs w:val="22"/>
          <w:lang w:val="es-MX"/>
        </w:rPr>
        <w:t>sub</w:t>
      </w:r>
      <w:r w:rsidRPr="0066680E">
        <w:rPr>
          <w:rFonts w:ascii="Arial" w:hAnsi="Arial" w:cs="Arial"/>
          <w:sz w:val="22"/>
          <w:szCs w:val="22"/>
          <w:lang w:val="es-MX"/>
        </w:rPr>
        <w:t>cuentas</w:t>
      </w:r>
      <w:r>
        <w:rPr>
          <w:rFonts w:ascii="Arial" w:hAnsi="Arial" w:cs="Arial"/>
          <w:sz w:val="22"/>
          <w:szCs w:val="22"/>
          <w:lang w:val="es-MX"/>
        </w:rPr>
        <w:t xml:space="preserve"> y sub subcuentas que integran esta cuenta se detallan</w:t>
      </w:r>
      <w:r w:rsidRPr="0066680E">
        <w:rPr>
          <w:rFonts w:ascii="Arial" w:hAnsi="Arial" w:cs="Arial"/>
          <w:sz w:val="22"/>
          <w:szCs w:val="22"/>
          <w:lang w:val="es-MX"/>
        </w:rPr>
        <w:t xml:space="preserve"> a continuación:</w:t>
      </w:r>
    </w:p>
    <w:p w14:paraId="21430CA5" w14:textId="77777777" w:rsidR="00A131EB" w:rsidRDefault="00A131EB" w:rsidP="00803395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3B92D29F" w14:textId="71DB594D" w:rsidR="00803395" w:rsidRDefault="00803395" w:rsidP="00803395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</w:t>
      </w:r>
      <w:r w:rsidRPr="00362F8A">
        <w:rPr>
          <w:rFonts w:ascii="Arial" w:hAnsi="Arial" w:cs="Arial"/>
          <w:b/>
          <w:sz w:val="22"/>
          <w:szCs w:val="22"/>
          <w:lang w:val="es-MX"/>
        </w:rPr>
        <w:t>2</w:t>
      </w:r>
      <w:r>
        <w:rPr>
          <w:rFonts w:ascii="Arial" w:hAnsi="Arial" w:cs="Arial"/>
          <w:b/>
          <w:sz w:val="22"/>
          <w:szCs w:val="22"/>
          <w:lang w:val="es-MX"/>
        </w:rPr>
        <w:t>06</w:t>
      </w:r>
      <w:r w:rsidRPr="00362F8A">
        <w:rPr>
          <w:rFonts w:ascii="Arial" w:hAnsi="Arial" w:cs="Arial"/>
          <w:b/>
          <w:sz w:val="22"/>
          <w:szCs w:val="22"/>
          <w:lang w:val="es-MX"/>
        </w:rPr>
        <w:t>.</w:t>
      </w:r>
      <w:r>
        <w:rPr>
          <w:rFonts w:ascii="Arial" w:hAnsi="Arial" w:cs="Arial"/>
          <w:b/>
          <w:sz w:val="22"/>
          <w:szCs w:val="22"/>
          <w:lang w:val="es-MX"/>
        </w:rPr>
        <w:t>01.000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="00142667">
        <w:rPr>
          <w:rFonts w:ascii="Arial" w:hAnsi="Arial" w:cs="Arial"/>
          <w:b/>
          <w:sz w:val="22"/>
          <w:szCs w:val="22"/>
          <w:lang w:val="es-MX"/>
        </w:rPr>
        <w:t xml:space="preserve">Rendimientos de </w:t>
      </w:r>
      <w:r w:rsidRPr="00362F8A">
        <w:rPr>
          <w:rFonts w:ascii="Arial" w:hAnsi="Arial" w:cs="Arial"/>
          <w:b/>
          <w:sz w:val="22"/>
          <w:szCs w:val="22"/>
          <w:lang w:val="es-MX"/>
        </w:rPr>
        <w:t>Instrumentos de Deuda Gubernamental</w:t>
      </w:r>
    </w:p>
    <w:p w14:paraId="0AA6F3C8" w14:textId="06FDC853" w:rsidR="00803395" w:rsidRDefault="00803395" w:rsidP="00803395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</w:t>
      </w:r>
      <w:r w:rsidRPr="005973F2">
        <w:rPr>
          <w:rFonts w:ascii="Arial" w:hAnsi="Arial" w:cs="Arial"/>
          <w:sz w:val="22"/>
          <w:szCs w:val="22"/>
          <w:lang w:val="es-MX"/>
        </w:rPr>
        <w:t>.01.100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 w:rsidR="00142667"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Instrumentos del Banco Central de Nicaragua</w:t>
      </w:r>
    </w:p>
    <w:p w14:paraId="41E30737" w14:textId="50FADA77" w:rsidR="00803395" w:rsidRDefault="00803395" w:rsidP="00803395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</w:t>
      </w:r>
      <w:r w:rsidRPr="005973F2">
        <w:rPr>
          <w:rFonts w:ascii="Arial" w:hAnsi="Arial" w:cs="Arial"/>
          <w:sz w:val="22"/>
          <w:szCs w:val="22"/>
          <w:lang w:val="es-MX"/>
        </w:rPr>
        <w:t>.01.</w:t>
      </w:r>
      <w:r>
        <w:rPr>
          <w:rFonts w:ascii="Arial" w:hAnsi="Arial" w:cs="Arial"/>
          <w:sz w:val="22"/>
          <w:szCs w:val="22"/>
          <w:lang w:val="es-MX"/>
        </w:rPr>
        <w:t>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 w:rsidR="00142667"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</w:t>
      </w:r>
      <w:r>
        <w:rPr>
          <w:rFonts w:ascii="Arial" w:hAnsi="Arial" w:cs="Arial"/>
          <w:sz w:val="22"/>
          <w:szCs w:val="22"/>
          <w:lang w:val="es-MX"/>
        </w:rPr>
        <w:t>s del Gobierno Central</w:t>
      </w:r>
    </w:p>
    <w:p w14:paraId="3D988E5D" w14:textId="429BD78E" w:rsidR="00803395" w:rsidRPr="005973F2" w:rsidRDefault="00803395" w:rsidP="00142667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1206.01.3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 w:rsidR="00142667"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</w:t>
      </w:r>
      <w:r>
        <w:rPr>
          <w:rFonts w:ascii="Arial" w:hAnsi="Arial" w:cs="Arial"/>
          <w:sz w:val="22"/>
          <w:szCs w:val="22"/>
          <w:lang w:val="es-MX"/>
        </w:rPr>
        <w:t>s de Otras Instituciones Estatales no Financieras del País</w:t>
      </w:r>
    </w:p>
    <w:p w14:paraId="209A6745" w14:textId="1C963059" w:rsidR="00803395" w:rsidRPr="005973F2" w:rsidRDefault="00803395" w:rsidP="00803395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1206.01.4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 w:rsidR="00AF5B59"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</w:t>
      </w:r>
      <w:r>
        <w:rPr>
          <w:rFonts w:ascii="Arial" w:hAnsi="Arial" w:cs="Arial"/>
          <w:sz w:val="22"/>
          <w:szCs w:val="22"/>
          <w:lang w:val="es-MX"/>
        </w:rPr>
        <w:t>s de Emitidos por Gobiernos Extranjeros</w:t>
      </w:r>
    </w:p>
    <w:p w14:paraId="5E78819B" w14:textId="77777777" w:rsidR="00803395" w:rsidRPr="005973F2" w:rsidRDefault="00803395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5010F259" w14:textId="48C979CF" w:rsidR="00803395" w:rsidRPr="00362F8A" w:rsidRDefault="00803395" w:rsidP="00803395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</w:t>
      </w:r>
      <w:r w:rsidR="00142667">
        <w:rPr>
          <w:rFonts w:ascii="Arial" w:hAnsi="Arial" w:cs="Arial"/>
          <w:b/>
          <w:sz w:val="22"/>
          <w:szCs w:val="22"/>
          <w:lang w:val="es-MX"/>
        </w:rPr>
        <w:t>6</w:t>
      </w:r>
      <w:r>
        <w:rPr>
          <w:rFonts w:ascii="Arial" w:hAnsi="Arial" w:cs="Arial"/>
          <w:b/>
          <w:sz w:val="22"/>
          <w:szCs w:val="22"/>
          <w:lang w:val="es-MX"/>
        </w:rPr>
        <w:t>.</w:t>
      </w:r>
      <w:r w:rsidRPr="00362F8A">
        <w:rPr>
          <w:rFonts w:ascii="Arial" w:hAnsi="Arial" w:cs="Arial"/>
          <w:b/>
          <w:sz w:val="22"/>
          <w:szCs w:val="22"/>
          <w:lang w:val="es-MX"/>
        </w:rPr>
        <w:t>02.00</w:t>
      </w:r>
      <w:r>
        <w:rPr>
          <w:rFonts w:ascii="Arial" w:hAnsi="Arial" w:cs="Arial"/>
          <w:b/>
          <w:sz w:val="22"/>
          <w:szCs w:val="22"/>
          <w:lang w:val="es-MX"/>
        </w:rPr>
        <w:t>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="00AF5B59">
        <w:rPr>
          <w:rFonts w:ascii="Arial" w:hAnsi="Arial" w:cs="Arial"/>
          <w:b/>
          <w:sz w:val="22"/>
          <w:szCs w:val="22"/>
          <w:lang w:val="es-MX"/>
        </w:rPr>
        <w:t xml:space="preserve">Rendimientos de </w:t>
      </w:r>
      <w:r w:rsidRPr="00362F8A">
        <w:rPr>
          <w:rFonts w:ascii="Arial" w:hAnsi="Arial" w:cs="Arial"/>
          <w:b/>
          <w:sz w:val="22"/>
          <w:szCs w:val="22"/>
          <w:lang w:val="es-MX"/>
        </w:rPr>
        <w:t>Instrumentos de Deuda de Instituciones Financieras</w:t>
      </w:r>
    </w:p>
    <w:p w14:paraId="352E0E69" w14:textId="2A850D7D" w:rsidR="00803395" w:rsidRDefault="00142667" w:rsidP="00AF5B59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</w:t>
      </w:r>
      <w:r w:rsidR="00803395">
        <w:rPr>
          <w:rFonts w:ascii="Arial" w:hAnsi="Arial" w:cs="Arial"/>
          <w:sz w:val="22"/>
          <w:szCs w:val="22"/>
          <w:lang w:val="es-MX"/>
        </w:rPr>
        <w:t>.02.1</w:t>
      </w:r>
      <w:r w:rsidR="00803395" w:rsidRPr="005973F2">
        <w:rPr>
          <w:rFonts w:ascii="Arial" w:hAnsi="Arial" w:cs="Arial"/>
          <w:sz w:val="22"/>
          <w:szCs w:val="22"/>
          <w:lang w:val="es-MX"/>
        </w:rPr>
        <w:t>00</w:t>
      </w:r>
      <w:r w:rsidR="00803395" w:rsidRPr="005973F2">
        <w:rPr>
          <w:rFonts w:ascii="Arial" w:hAnsi="Arial" w:cs="Arial"/>
          <w:sz w:val="22"/>
          <w:szCs w:val="22"/>
          <w:lang w:val="es-MX"/>
        </w:rPr>
        <w:tab/>
      </w:r>
      <w:r w:rsidR="00AF5B59">
        <w:rPr>
          <w:rFonts w:ascii="Arial" w:hAnsi="Arial" w:cs="Arial"/>
          <w:sz w:val="22"/>
          <w:szCs w:val="22"/>
          <w:lang w:val="es-MX"/>
        </w:rPr>
        <w:t>Rendimientos de Instrumentos de Deuda d</w:t>
      </w:r>
      <w:r w:rsidR="00803395">
        <w:rPr>
          <w:rFonts w:ascii="Arial" w:hAnsi="Arial" w:cs="Arial"/>
          <w:sz w:val="22"/>
          <w:szCs w:val="22"/>
          <w:lang w:val="es-MX"/>
        </w:rPr>
        <w:t>e Instituciones Financieras del País</w:t>
      </w:r>
    </w:p>
    <w:p w14:paraId="42EB8FF6" w14:textId="60665B17" w:rsidR="00803395" w:rsidRPr="005973F2" w:rsidRDefault="00142667" w:rsidP="00AF5B59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</w:t>
      </w:r>
      <w:r w:rsidR="00803395">
        <w:rPr>
          <w:rFonts w:ascii="Arial" w:hAnsi="Arial" w:cs="Arial"/>
          <w:sz w:val="22"/>
          <w:szCs w:val="22"/>
          <w:lang w:val="es-MX"/>
        </w:rPr>
        <w:t>.02.2</w:t>
      </w:r>
      <w:r w:rsidR="00803395" w:rsidRPr="005973F2">
        <w:rPr>
          <w:rFonts w:ascii="Arial" w:hAnsi="Arial" w:cs="Arial"/>
          <w:sz w:val="22"/>
          <w:szCs w:val="22"/>
          <w:lang w:val="es-MX"/>
        </w:rPr>
        <w:t>00</w:t>
      </w:r>
      <w:r w:rsidR="00803395" w:rsidRPr="005973F2">
        <w:rPr>
          <w:rFonts w:ascii="Arial" w:hAnsi="Arial" w:cs="Arial"/>
          <w:sz w:val="22"/>
          <w:szCs w:val="22"/>
          <w:lang w:val="es-MX"/>
        </w:rPr>
        <w:tab/>
      </w:r>
      <w:r w:rsidR="00AF5B59">
        <w:rPr>
          <w:rFonts w:ascii="Arial" w:hAnsi="Arial" w:cs="Arial"/>
          <w:sz w:val="22"/>
          <w:szCs w:val="22"/>
          <w:lang w:val="es-MX"/>
        </w:rPr>
        <w:t>Rendimientos de Instrumentos de otras Instituciones Financieras del Exterior</w:t>
      </w:r>
    </w:p>
    <w:p w14:paraId="61FEA496" w14:textId="77777777" w:rsidR="00803395" w:rsidRPr="005973F2" w:rsidRDefault="00803395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00FCEEA1" w14:textId="51C16010" w:rsidR="00803395" w:rsidRDefault="00142667" w:rsidP="00803395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1206</w:t>
      </w:r>
      <w:r w:rsidR="00803395">
        <w:rPr>
          <w:rFonts w:ascii="Arial" w:hAnsi="Arial" w:cs="Arial"/>
          <w:b/>
          <w:sz w:val="22"/>
          <w:szCs w:val="22"/>
          <w:lang w:val="es-MX"/>
        </w:rPr>
        <w:t>.03.000</w:t>
      </w:r>
      <w:r w:rsidR="00803395">
        <w:rPr>
          <w:rFonts w:ascii="Arial" w:hAnsi="Arial" w:cs="Arial"/>
          <w:b/>
          <w:sz w:val="22"/>
          <w:szCs w:val="22"/>
          <w:lang w:val="es-MX"/>
        </w:rPr>
        <w:tab/>
      </w:r>
      <w:r w:rsidR="00AF5B59">
        <w:rPr>
          <w:rFonts w:ascii="Arial" w:hAnsi="Arial" w:cs="Arial"/>
          <w:b/>
          <w:sz w:val="22"/>
          <w:szCs w:val="22"/>
          <w:lang w:val="es-MX"/>
        </w:rPr>
        <w:t xml:space="preserve">Rendimientos de </w:t>
      </w:r>
      <w:r w:rsidR="00803395" w:rsidRPr="00362F8A">
        <w:rPr>
          <w:rFonts w:ascii="Arial" w:hAnsi="Arial" w:cs="Arial"/>
          <w:b/>
          <w:sz w:val="22"/>
          <w:szCs w:val="22"/>
          <w:lang w:val="es-MX"/>
        </w:rPr>
        <w:t xml:space="preserve">Instrumentos de </w:t>
      </w:r>
      <w:r w:rsidR="00803395">
        <w:rPr>
          <w:rFonts w:ascii="Arial" w:hAnsi="Arial" w:cs="Arial"/>
          <w:b/>
          <w:sz w:val="22"/>
          <w:szCs w:val="22"/>
          <w:lang w:val="es-MX"/>
        </w:rPr>
        <w:t xml:space="preserve">Deuda de </w:t>
      </w:r>
      <w:r w:rsidR="00803395" w:rsidRPr="00362F8A">
        <w:rPr>
          <w:rFonts w:ascii="Arial" w:hAnsi="Arial" w:cs="Arial"/>
          <w:b/>
          <w:sz w:val="22"/>
          <w:szCs w:val="22"/>
          <w:lang w:val="es-MX"/>
        </w:rPr>
        <w:t>Empresas Privadas</w:t>
      </w:r>
    </w:p>
    <w:p w14:paraId="025B4BB1" w14:textId="3B1BFD25" w:rsidR="00803395" w:rsidRDefault="00142667" w:rsidP="00803395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</w:t>
      </w:r>
      <w:r w:rsidR="00803395">
        <w:rPr>
          <w:rFonts w:ascii="Arial" w:hAnsi="Arial" w:cs="Arial"/>
          <w:sz w:val="22"/>
          <w:szCs w:val="22"/>
          <w:lang w:val="es-MX"/>
        </w:rPr>
        <w:t>.03.1</w:t>
      </w:r>
      <w:r w:rsidR="00803395" w:rsidRPr="005973F2">
        <w:rPr>
          <w:rFonts w:ascii="Arial" w:hAnsi="Arial" w:cs="Arial"/>
          <w:sz w:val="22"/>
          <w:szCs w:val="22"/>
          <w:lang w:val="es-MX"/>
        </w:rPr>
        <w:t>00</w:t>
      </w:r>
      <w:r w:rsidR="00803395" w:rsidRPr="005973F2">
        <w:rPr>
          <w:rFonts w:ascii="Arial" w:hAnsi="Arial" w:cs="Arial"/>
          <w:sz w:val="22"/>
          <w:szCs w:val="22"/>
          <w:lang w:val="es-MX"/>
        </w:rPr>
        <w:tab/>
      </w:r>
      <w:r w:rsidR="00803395">
        <w:rPr>
          <w:rFonts w:ascii="Arial" w:hAnsi="Arial" w:cs="Arial"/>
          <w:sz w:val="22"/>
          <w:szCs w:val="22"/>
          <w:lang w:val="es-MX"/>
        </w:rPr>
        <w:t>Instrumentos de Deuda de Empresas Privadas del País</w:t>
      </w:r>
    </w:p>
    <w:p w14:paraId="0373776F" w14:textId="1DB5088E" w:rsidR="00803395" w:rsidRDefault="00142667" w:rsidP="00803395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1206</w:t>
      </w:r>
      <w:r w:rsidR="00803395">
        <w:rPr>
          <w:rFonts w:ascii="Arial" w:hAnsi="Arial" w:cs="Arial"/>
          <w:sz w:val="22"/>
          <w:szCs w:val="22"/>
          <w:lang w:val="es-MX"/>
        </w:rPr>
        <w:t>.03.1</w:t>
      </w:r>
      <w:r w:rsidR="00803395" w:rsidRPr="005973F2">
        <w:rPr>
          <w:rFonts w:ascii="Arial" w:hAnsi="Arial" w:cs="Arial"/>
          <w:sz w:val="22"/>
          <w:szCs w:val="22"/>
          <w:lang w:val="es-MX"/>
        </w:rPr>
        <w:t>00</w:t>
      </w:r>
      <w:r w:rsidR="00803395" w:rsidRPr="005973F2">
        <w:rPr>
          <w:rFonts w:ascii="Arial" w:hAnsi="Arial" w:cs="Arial"/>
          <w:sz w:val="22"/>
          <w:szCs w:val="22"/>
          <w:lang w:val="es-MX"/>
        </w:rPr>
        <w:tab/>
      </w:r>
      <w:r w:rsidR="00803395">
        <w:rPr>
          <w:rFonts w:ascii="Arial" w:hAnsi="Arial" w:cs="Arial"/>
          <w:sz w:val="22"/>
          <w:szCs w:val="22"/>
          <w:lang w:val="es-MX"/>
        </w:rPr>
        <w:t>Instrumentos de Deuda de Empresas Privadas del Exterior</w:t>
      </w:r>
    </w:p>
    <w:p w14:paraId="7ECC8A5A" w14:textId="77777777" w:rsidR="00AC3C06" w:rsidRDefault="00AC3C06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7C657339" w14:textId="77777777" w:rsidR="00AC3C06" w:rsidRPr="00AC3C06" w:rsidRDefault="00AC3C06" w:rsidP="00AC3C06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>1206.04.000</w:t>
      </w: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Rendimientos de Equivalentes de Efectivo</w:t>
      </w:r>
    </w:p>
    <w:p w14:paraId="5B025894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1206.04.100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Gubernamental</w:t>
      </w:r>
    </w:p>
    <w:p w14:paraId="040CFDCF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1206.04.200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Instituciones Financieras</w:t>
      </w:r>
    </w:p>
    <w:p w14:paraId="0171B217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1206.04.300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Empresas Privadas</w:t>
      </w:r>
    </w:p>
    <w:p w14:paraId="7FB989CA" w14:textId="77777777" w:rsidR="00803395" w:rsidRDefault="00803395" w:rsidP="00803395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5371DF40" w14:textId="6569D015" w:rsidR="00EB1348" w:rsidRPr="001C5218" w:rsidRDefault="00EB1348" w:rsidP="00EB1348">
      <w:pPr>
        <w:ind w:left="1418" w:hanging="1418"/>
        <w:jc w:val="both"/>
        <w:rPr>
          <w:rFonts w:ascii="Arial" w:hAnsi="Arial" w:cs="Arial"/>
          <w:b/>
          <w:sz w:val="22"/>
          <w:szCs w:val="22"/>
          <w:u w:val="single"/>
          <w:lang w:val="es-MX"/>
        </w:rPr>
      </w:pPr>
      <w:r>
        <w:rPr>
          <w:rFonts w:ascii="Arial" w:hAnsi="Arial" w:cs="Arial"/>
          <w:b/>
          <w:sz w:val="22"/>
          <w:szCs w:val="22"/>
          <w:u w:val="single"/>
          <w:lang w:val="es-MX"/>
        </w:rPr>
        <w:t>1</w:t>
      </w: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>2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07</w:t>
      </w: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>.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00.000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ab/>
        <w:t>INVERSIONES A COSTO AMORTIZADO</w:t>
      </w:r>
    </w:p>
    <w:p w14:paraId="6189C410" w14:textId="77777777" w:rsidR="00EB1348" w:rsidRPr="00B67A65" w:rsidRDefault="00EB1348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505ECDF2" w14:textId="3D643512" w:rsidR="00B67A65" w:rsidRDefault="00B67A65" w:rsidP="00EB134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B67A65">
        <w:rPr>
          <w:rFonts w:ascii="Arial" w:hAnsi="Arial" w:cs="Arial"/>
          <w:sz w:val="22"/>
          <w:szCs w:val="22"/>
          <w:lang w:val="es-MX"/>
        </w:rPr>
        <w:t xml:space="preserve">En </w:t>
      </w:r>
      <w:r>
        <w:rPr>
          <w:rFonts w:ascii="Arial" w:hAnsi="Arial" w:cs="Arial"/>
          <w:sz w:val="22"/>
          <w:szCs w:val="22"/>
          <w:lang w:val="es-MX"/>
        </w:rPr>
        <w:t>esta cuenta se registran todos los activos financieros que se miden a costo amortizado, por instrumentos de deuda</w:t>
      </w:r>
      <w:r w:rsidR="007366EC">
        <w:rPr>
          <w:rFonts w:ascii="Arial" w:hAnsi="Arial" w:cs="Arial"/>
          <w:sz w:val="22"/>
          <w:szCs w:val="22"/>
          <w:lang w:val="es-MX"/>
        </w:rPr>
        <w:t xml:space="preserve"> por créditos e inversiones en instrumentos de deuda de renta fija que posee la institución, con el objetivo de mantener la titularidad de los mismos para recibir los flujos de efectivo.</w:t>
      </w:r>
    </w:p>
    <w:p w14:paraId="1627ACB8" w14:textId="77777777" w:rsidR="007366EC" w:rsidRDefault="007366EC" w:rsidP="00EB1348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79936F2D" w14:textId="51C534BD" w:rsidR="007366EC" w:rsidRPr="00B67A65" w:rsidRDefault="007366EC" w:rsidP="00EB1348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subcuentas y sub subcuentas que integran esta cuenta se detallan a continuación:</w:t>
      </w:r>
    </w:p>
    <w:p w14:paraId="600F9BB2" w14:textId="77777777" w:rsidR="00B67A65" w:rsidRDefault="00B67A65" w:rsidP="00EB1348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8447710" w14:textId="13BCE0A4" w:rsidR="00EB1348" w:rsidRDefault="00EB1348" w:rsidP="00EB1348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</w:t>
      </w:r>
      <w:r w:rsidRPr="00362F8A">
        <w:rPr>
          <w:rFonts w:ascii="Arial" w:hAnsi="Arial" w:cs="Arial"/>
          <w:b/>
          <w:sz w:val="22"/>
          <w:szCs w:val="22"/>
          <w:lang w:val="es-MX"/>
        </w:rPr>
        <w:t>2</w:t>
      </w:r>
      <w:r w:rsidR="00783173">
        <w:rPr>
          <w:rFonts w:ascii="Arial" w:hAnsi="Arial" w:cs="Arial"/>
          <w:b/>
          <w:sz w:val="22"/>
          <w:szCs w:val="22"/>
          <w:lang w:val="es-MX"/>
        </w:rPr>
        <w:t>07</w:t>
      </w:r>
      <w:r w:rsidRPr="00362F8A">
        <w:rPr>
          <w:rFonts w:ascii="Arial" w:hAnsi="Arial" w:cs="Arial"/>
          <w:b/>
          <w:sz w:val="22"/>
          <w:szCs w:val="22"/>
          <w:lang w:val="es-MX"/>
        </w:rPr>
        <w:t>.</w:t>
      </w:r>
      <w:r>
        <w:rPr>
          <w:rFonts w:ascii="Arial" w:hAnsi="Arial" w:cs="Arial"/>
          <w:b/>
          <w:sz w:val="22"/>
          <w:szCs w:val="22"/>
          <w:lang w:val="es-MX"/>
        </w:rPr>
        <w:t>01.000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362F8A">
        <w:rPr>
          <w:rFonts w:ascii="Arial" w:hAnsi="Arial" w:cs="Arial"/>
          <w:b/>
          <w:sz w:val="22"/>
          <w:szCs w:val="22"/>
          <w:lang w:val="es-MX"/>
        </w:rPr>
        <w:t>Instrumentos de Deuda Gubernamental</w:t>
      </w:r>
    </w:p>
    <w:p w14:paraId="65985D34" w14:textId="679A7CB6" w:rsidR="00EB1348" w:rsidRDefault="00783173" w:rsidP="00EB1348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</w:t>
      </w:r>
      <w:r w:rsidR="00EB1348" w:rsidRPr="005973F2">
        <w:rPr>
          <w:rFonts w:ascii="Arial" w:hAnsi="Arial" w:cs="Arial"/>
          <w:sz w:val="22"/>
          <w:szCs w:val="22"/>
          <w:lang w:val="es-MX"/>
        </w:rPr>
        <w:t>.01.100</w:t>
      </w:r>
      <w:r w:rsidR="00EB1348" w:rsidRPr="005973F2">
        <w:rPr>
          <w:rFonts w:ascii="Arial" w:hAnsi="Arial" w:cs="Arial"/>
          <w:sz w:val="22"/>
          <w:szCs w:val="22"/>
          <w:lang w:val="es-MX"/>
        </w:rPr>
        <w:tab/>
        <w:t>Instrumentos del Banco Central de Nicaragua</w:t>
      </w:r>
    </w:p>
    <w:p w14:paraId="213C7D2B" w14:textId="2D4B07EF" w:rsidR="00EB1348" w:rsidRDefault="00783173" w:rsidP="00EB1348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</w:t>
      </w:r>
      <w:r w:rsidR="00EB1348" w:rsidRPr="005973F2">
        <w:rPr>
          <w:rFonts w:ascii="Arial" w:hAnsi="Arial" w:cs="Arial"/>
          <w:sz w:val="22"/>
          <w:szCs w:val="22"/>
          <w:lang w:val="es-MX"/>
        </w:rPr>
        <w:t>.01.</w:t>
      </w:r>
      <w:r w:rsidR="00EB1348">
        <w:rPr>
          <w:rFonts w:ascii="Arial" w:hAnsi="Arial" w:cs="Arial"/>
          <w:sz w:val="22"/>
          <w:szCs w:val="22"/>
          <w:lang w:val="es-MX"/>
        </w:rPr>
        <w:t>2</w:t>
      </w:r>
      <w:r w:rsidR="00EB1348" w:rsidRPr="005973F2">
        <w:rPr>
          <w:rFonts w:ascii="Arial" w:hAnsi="Arial" w:cs="Arial"/>
          <w:sz w:val="22"/>
          <w:szCs w:val="22"/>
          <w:lang w:val="es-MX"/>
        </w:rPr>
        <w:t>00</w:t>
      </w:r>
      <w:r w:rsidR="00EB1348" w:rsidRPr="005973F2">
        <w:rPr>
          <w:rFonts w:ascii="Arial" w:hAnsi="Arial" w:cs="Arial"/>
          <w:sz w:val="22"/>
          <w:szCs w:val="22"/>
          <w:lang w:val="es-MX"/>
        </w:rPr>
        <w:tab/>
        <w:t>Instrumento</w:t>
      </w:r>
      <w:r w:rsidR="00EB1348">
        <w:rPr>
          <w:rFonts w:ascii="Arial" w:hAnsi="Arial" w:cs="Arial"/>
          <w:sz w:val="22"/>
          <w:szCs w:val="22"/>
          <w:lang w:val="es-MX"/>
        </w:rPr>
        <w:t>s del Gobierno Central</w:t>
      </w:r>
    </w:p>
    <w:p w14:paraId="289A95F7" w14:textId="197A2DB4" w:rsidR="00EB1348" w:rsidRPr="005973F2" w:rsidRDefault="00783173" w:rsidP="00EB1348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</w:t>
      </w:r>
      <w:r w:rsidR="00EB1348">
        <w:rPr>
          <w:rFonts w:ascii="Arial" w:hAnsi="Arial" w:cs="Arial"/>
          <w:sz w:val="22"/>
          <w:szCs w:val="22"/>
          <w:lang w:val="es-MX"/>
        </w:rPr>
        <w:t>.01.3</w:t>
      </w:r>
      <w:r w:rsidR="00EB1348" w:rsidRPr="005973F2">
        <w:rPr>
          <w:rFonts w:ascii="Arial" w:hAnsi="Arial" w:cs="Arial"/>
          <w:sz w:val="22"/>
          <w:szCs w:val="22"/>
          <w:lang w:val="es-MX"/>
        </w:rPr>
        <w:t>00</w:t>
      </w:r>
      <w:r w:rsidR="00EB1348" w:rsidRPr="005973F2">
        <w:rPr>
          <w:rFonts w:ascii="Arial" w:hAnsi="Arial" w:cs="Arial"/>
          <w:sz w:val="22"/>
          <w:szCs w:val="22"/>
          <w:lang w:val="es-MX"/>
        </w:rPr>
        <w:tab/>
        <w:t>Instrumento</w:t>
      </w:r>
      <w:r w:rsidR="00EB1348">
        <w:rPr>
          <w:rFonts w:ascii="Arial" w:hAnsi="Arial" w:cs="Arial"/>
          <w:sz w:val="22"/>
          <w:szCs w:val="22"/>
          <w:lang w:val="es-MX"/>
        </w:rPr>
        <w:t>s de Otras Instituciones Estatales no Financieras del País</w:t>
      </w:r>
    </w:p>
    <w:p w14:paraId="4D77F92D" w14:textId="1C6EB3F3" w:rsidR="00EB1348" w:rsidRPr="005973F2" w:rsidRDefault="00783173" w:rsidP="00EB1348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</w:t>
      </w:r>
      <w:r w:rsidR="00EB1348">
        <w:rPr>
          <w:rFonts w:ascii="Arial" w:hAnsi="Arial" w:cs="Arial"/>
          <w:sz w:val="22"/>
          <w:szCs w:val="22"/>
          <w:lang w:val="es-MX"/>
        </w:rPr>
        <w:t>.01.4</w:t>
      </w:r>
      <w:r w:rsidR="00EB1348" w:rsidRPr="005973F2">
        <w:rPr>
          <w:rFonts w:ascii="Arial" w:hAnsi="Arial" w:cs="Arial"/>
          <w:sz w:val="22"/>
          <w:szCs w:val="22"/>
          <w:lang w:val="es-MX"/>
        </w:rPr>
        <w:t>00</w:t>
      </w:r>
      <w:r w:rsidR="00EB1348" w:rsidRPr="005973F2">
        <w:rPr>
          <w:rFonts w:ascii="Arial" w:hAnsi="Arial" w:cs="Arial"/>
          <w:sz w:val="22"/>
          <w:szCs w:val="22"/>
          <w:lang w:val="es-MX"/>
        </w:rPr>
        <w:tab/>
        <w:t>Instrumento</w:t>
      </w:r>
      <w:r w:rsidR="00EB1348">
        <w:rPr>
          <w:rFonts w:ascii="Arial" w:hAnsi="Arial" w:cs="Arial"/>
          <w:sz w:val="22"/>
          <w:szCs w:val="22"/>
          <w:lang w:val="es-MX"/>
        </w:rPr>
        <w:t>s de Emitidos por Gobiernos Extranjeros</w:t>
      </w:r>
    </w:p>
    <w:p w14:paraId="5085636F" w14:textId="77777777" w:rsidR="00EB1348" w:rsidRDefault="00EB1348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A6ED3FC" w14:textId="239A2D7F" w:rsidR="00783173" w:rsidRPr="00362F8A" w:rsidRDefault="00783173" w:rsidP="00783173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1207.</w:t>
      </w:r>
      <w:r w:rsidRPr="00362F8A">
        <w:rPr>
          <w:rFonts w:ascii="Arial" w:hAnsi="Arial" w:cs="Arial"/>
          <w:b/>
          <w:sz w:val="22"/>
          <w:szCs w:val="22"/>
          <w:lang w:val="es-MX"/>
        </w:rPr>
        <w:t>02.00</w:t>
      </w:r>
      <w:r>
        <w:rPr>
          <w:rFonts w:ascii="Arial" w:hAnsi="Arial" w:cs="Arial"/>
          <w:b/>
          <w:sz w:val="22"/>
          <w:szCs w:val="22"/>
          <w:lang w:val="es-MX"/>
        </w:rPr>
        <w:t>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362F8A">
        <w:rPr>
          <w:rFonts w:ascii="Arial" w:hAnsi="Arial" w:cs="Arial"/>
          <w:b/>
          <w:sz w:val="22"/>
          <w:szCs w:val="22"/>
          <w:lang w:val="es-MX"/>
        </w:rPr>
        <w:t>Instrumentos de Deuda de Instituciones Financieras</w:t>
      </w:r>
    </w:p>
    <w:p w14:paraId="28C73B52" w14:textId="5D0AF5C2" w:rsidR="00783173" w:rsidRDefault="00783173" w:rsidP="00783173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1207.02.1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Instrumentos de Deuda de Instituciones Financieras del País</w:t>
      </w:r>
    </w:p>
    <w:p w14:paraId="7E3B8B48" w14:textId="35CA2BB5" w:rsidR="00783173" w:rsidRPr="005973F2" w:rsidRDefault="00783173" w:rsidP="00783173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1207.02.2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Instrumentos de Deuda de Instituciones Financieras en el Exterior</w:t>
      </w:r>
    </w:p>
    <w:p w14:paraId="4D5B48D5" w14:textId="77777777" w:rsidR="00783173" w:rsidRPr="005973F2" w:rsidRDefault="00783173" w:rsidP="00783173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42060100" w14:textId="519B6B31" w:rsidR="00783173" w:rsidRDefault="00783173" w:rsidP="00783173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lastRenderedPageBreak/>
        <w:t>1207.03.000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Pr="00362F8A">
        <w:rPr>
          <w:rFonts w:ascii="Arial" w:hAnsi="Arial" w:cs="Arial"/>
          <w:b/>
          <w:sz w:val="22"/>
          <w:szCs w:val="22"/>
          <w:lang w:val="es-MX"/>
        </w:rPr>
        <w:t xml:space="preserve">Instrumentos de </w:t>
      </w:r>
      <w:r>
        <w:rPr>
          <w:rFonts w:ascii="Arial" w:hAnsi="Arial" w:cs="Arial"/>
          <w:b/>
          <w:sz w:val="22"/>
          <w:szCs w:val="22"/>
          <w:lang w:val="es-MX"/>
        </w:rPr>
        <w:t xml:space="preserve">Deuda de </w:t>
      </w:r>
      <w:r w:rsidRPr="00362F8A">
        <w:rPr>
          <w:rFonts w:ascii="Arial" w:hAnsi="Arial" w:cs="Arial"/>
          <w:b/>
          <w:sz w:val="22"/>
          <w:szCs w:val="22"/>
          <w:lang w:val="es-MX"/>
        </w:rPr>
        <w:t>Empresas Privadas</w:t>
      </w:r>
    </w:p>
    <w:p w14:paraId="7B612CDF" w14:textId="19DAD1D1" w:rsidR="00783173" w:rsidRDefault="00783173" w:rsidP="00783173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1207.03.1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Instrumentos de Deuda de Empresas Privadas del País</w:t>
      </w:r>
    </w:p>
    <w:p w14:paraId="5A0358FA" w14:textId="474648CE" w:rsidR="00783173" w:rsidRDefault="00783173" w:rsidP="00783173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1207</w:t>
      </w:r>
      <w:r w:rsidR="00410387">
        <w:rPr>
          <w:rFonts w:ascii="Arial" w:hAnsi="Arial" w:cs="Arial"/>
          <w:sz w:val="22"/>
          <w:szCs w:val="22"/>
          <w:lang w:val="es-MX"/>
        </w:rPr>
        <w:t>.03.2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Instrumentos de Deuda de Empresas Privadas del Exterior</w:t>
      </w:r>
    </w:p>
    <w:p w14:paraId="4D79534C" w14:textId="77777777" w:rsidR="00783173" w:rsidRDefault="00783173" w:rsidP="00783173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7CD3ACC8" w14:textId="77777777" w:rsidR="00453052" w:rsidRPr="00453052" w:rsidRDefault="00453052" w:rsidP="00453052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>1207.04.000</w:t>
      </w: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Instrumentos Entregados en Operaciones de Reporto con Obligación de Recompra</w:t>
      </w:r>
    </w:p>
    <w:p w14:paraId="5F98802C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1207.04.100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7879FA10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1207.04.200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7A7B2F18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1207.04.300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62CAB283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14:paraId="152F431A" w14:textId="77777777" w:rsidR="00453052" w:rsidRPr="00453052" w:rsidRDefault="00453052" w:rsidP="00453052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>1207.05.000</w:t>
      </w: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Instrumentos Entregados en Operaciones de Reporto con Derecho de Recompra</w:t>
      </w:r>
    </w:p>
    <w:p w14:paraId="512E0B6B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1207.05.100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6E78F2F1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1207.05.200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310CF70C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1207.05.300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596E45A0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14:paraId="7671E2CA" w14:textId="77777777" w:rsidR="00453052" w:rsidRPr="00453052" w:rsidRDefault="00453052" w:rsidP="00453052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>1207.06.000</w:t>
      </w: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Contratos por Operaciones de Reporto con Obligación de Recompra</w:t>
      </w:r>
    </w:p>
    <w:p w14:paraId="0A164D28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1207.06.100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149AAF0E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1207.06.200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0D3A766B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1207.06.300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16DDA18B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14:paraId="4F8B0D97" w14:textId="77777777" w:rsidR="00453052" w:rsidRPr="00453052" w:rsidRDefault="00453052" w:rsidP="00453052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>1207.07.000</w:t>
      </w:r>
      <w:r w:rsidRPr="00453052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Contratos por Operaciones de Reporto con Derecho de Recompra</w:t>
      </w:r>
    </w:p>
    <w:p w14:paraId="24952742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1207.07.100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Gubernamental</w:t>
      </w:r>
    </w:p>
    <w:p w14:paraId="090FDACF" w14:textId="77777777" w:rsidR="00453052" w:rsidRP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1207.07.200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Instituciones Financieras</w:t>
      </w:r>
    </w:p>
    <w:p w14:paraId="4049E3C8" w14:textId="77777777" w:rsidR="00453052" w:rsidRDefault="00453052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>1207.07.300</w:t>
      </w:r>
      <w:r w:rsidRPr="00453052">
        <w:rPr>
          <w:rFonts w:ascii="Arial" w:eastAsia="Calibri" w:hAnsi="Arial" w:cs="Arial"/>
          <w:sz w:val="22"/>
          <w:szCs w:val="22"/>
          <w:lang w:val="es-MX" w:eastAsia="en-US"/>
        </w:rPr>
        <w:tab/>
        <w:t>Instrumentos de Deuda de Empresas Privadas</w:t>
      </w:r>
    </w:p>
    <w:p w14:paraId="0220F0A3" w14:textId="77777777" w:rsidR="00AC3C06" w:rsidRDefault="00AC3C06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14:paraId="071FEB9A" w14:textId="77777777" w:rsidR="00AC3C06" w:rsidRPr="00AC3C06" w:rsidRDefault="00AC3C06" w:rsidP="00AC3C06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 w:rsidRPr="00AC3C06">
        <w:rPr>
          <w:rFonts w:ascii="Arial" w:hAnsi="Arial" w:cs="Arial"/>
          <w:b/>
          <w:sz w:val="22"/>
          <w:szCs w:val="22"/>
          <w:lang w:val="es-MX"/>
        </w:rPr>
        <w:t>1207.08.000</w:t>
      </w:r>
      <w:r w:rsidRPr="00AC3C06">
        <w:rPr>
          <w:rFonts w:ascii="Arial" w:hAnsi="Arial" w:cs="Arial"/>
          <w:b/>
          <w:sz w:val="22"/>
          <w:szCs w:val="22"/>
          <w:lang w:val="es-MX"/>
        </w:rPr>
        <w:tab/>
        <w:t>Equivalentes de Efectivo</w:t>
      </w:r>
    </w:p>
    <w:p w14:paraId="6E9E16E9" w14:textId="77777777" w:rsidR="00AC3C06" w:rsidRPr="00AC3C06" w:rsidRDefault="00AC3C06" w:rsidP="00AC3C06">
      <w:pPr>
        <w:jc w:val="both"/>
        <w:rPr>
          <w:rFonts w:ascii="Arial" w:hAnsi="Arial" w:cs="Arial"/>
          <w:sz w:val="22"/>
          <w:szCs w:val="22"/>
          <w:lang w:val="es-MX"/>
        </w:rPr>
      </w:pPr>
      <w:r w:rsidRPr="00AC3C06">
        <w:rPr>
          <w:rFonts w:ascii="Arial" w:hAnsi="Arial" w:cs="Arial"/>
          <w:sz w:val="22"/>
          <w:szCs w:val="22"/>
          <w:lang w:val="es-MX"/>
        </w:rPr>
        <w:t>1207.08.100</w:t>
      </w:r>
      <w:r w:rsidRPr="00AC3C06">
        <w:rPr>
          <w:rFonts w:ascii="Arial" w:hAnsi="Arial" w:cs="Arial"/>
          <w:sz w:val="22"/>
          <w:szCs w:val="22"/>
          <w:lang w:val="es-MX"/>
        </w:rPr>
        <w:tab/>
        <w:t>Instrumentos de Deuda Gubernamental</w:t>
      </w:r>
    </w:p>
    <w:p w14:paraId="41E1C9AD" w14:textId="77777777" w:rsidR="00AC3C06" w:rsidRPr="00AC3C06" w:rsidRDefault="00AC3C06" w:rsidP="00AC3C06">
      <w:pPr>
        <w:jc w:val="both"/>
        <w:rPr>
          <w:rFonts w:ascii="Arial" w:hAnsi="Arial" w:cs="Arial"/>
          <w:sz w:val="22"/>
          <w:szCs w:val="22"/>
          <w:lang w:val="es-MX"/>
        </w:rPr>
      </w:pPr>
      <w:r w:rsidRPr="00AC3C06">
        <w:rPr>
          <w:rFonts w:ascii="Arial" w:hAnsi="Arial" w:cs="Arial"/>
          <w:sz w:val="22"/>
          <w:szCs w:val="22"/>
          <w:lang w:val="es-MX"/>
        </w:rPr>
        <w:t>1207.08.200</w:t>
      </w:r>
      <w:r w:rsidRPr="00AC3C06">
        <w:rPr>
          <w:rFonts w:ascii="Arial" w:hAnsi="Arial" w:cs="Arial"/>
          <w:sz w:val="22"/>
          <w:szCs w:val="22"/>
          <w:lang w:val="es-MX"/>
        </w:rPr>
        <w:tab/>
        <w:t>Instrumentos de Deuda de Instituciones Financieras</w:t>
      </w:r>
    </w:p>
    <w:p w14:paraId="0E02D462" w14:textId="77777777" w:rsidR="00AC3C06" w:rsidRPr="00AC3C06" w:rsidRDefault="00AC3C06" w:rsidP="00AC3C06">
      <w:pPr>
        <w:jc w:val="both"/>
        <w:rPr>
          <w:rFonts w:ascii="Arial" w:hAnsi="Arial" w:cs="Arial"/>
          <w:sz w:val="22"/>
          <w:szCs w:val="22"/>
          <w:lang w:val="es-MX"/>
        </w:rPr>
      </w:pPr>
      <w:r w:rsidRPr="00AC3C06">
        <w:rPr>
          <w:rFonts w:ascii="Arial" w:hAnsi="Arial" w:cs="Arial"/>
          <w:sz w:val="22"/>
          <w:szCs w:val="22"/>
          <w:lang w:val="es-MX"/>
        </w:rPr>
        <w:t>1207.08.300</w:t>
      </w:r>
      <w:r w:rsidRPr="00AC3C06">
        <w:rPr>
          <w:rFonts w:ascii="Arial" w:hAnsi="Arial" w:cs="Arial"/>
          <w:sz w:val="22"/>
          <w:szCs w:val="22"/>
          <w:lang w:val="es-MX"/>
        </w:rPr>
        <w:tab/>
        <w:t>Instrumentos de Deuda de Empresas Privadas</w:t>
      </w:r>
    </w:p>
    <w:p w14:paraId="44BC4E98" w14:textId="77777777" w:rsidR="00AC3C06" w:rsidRPr="00453052" w:rsidRDefault="00AC3C06" w:rsidP="00453052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</w:p>
    <w:p w14:paraId="35A69EA6" w14:textId="77777777" w:rsidR="00A02C74" w:rsidRDefault="00A02C74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39E2EE6D" w14:textId="3C7D188E" w:rsidR="00785A61" w:rsidRPr="001C5218" w:rsidRDefault="00785A61" w:rsidP="00785A61">
      <w:pPr>
        <w:ind w:left="1418" w:hanging="1418"/>
        <w:jc w:val="both"/>
        <w:rPr>
          <w:rFonts w:ascii="Arial" w:hAnsi="Arial" w:cs="Arial"/>
          <w:b/>
          <w:sz w:val="22"/>
          <w:szCs w:val="22"/>
          <w:u w:val="single"/>
          <w:lang w:val="es-MX"/>
        </w:rPr>
      </w:pPr>
      <w:r>
        <w:rPr>
          <w:rFonts w:ascii="Arial" w:hAnsi="Arial" w:cs="Arial"/>
          <w:b/>
          <w:sz w:val="22"/>
          <w:szCs w:val="22"/>
          <w:u w:val="single"/>
          <w:lang w:val="es-MX"/>
        </w:rPr>
        <w:t>1</w:t>
      </w: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>2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08</w:t>
      </w:r>
      <w:r w:rsidRPr="001C5218">
        <w:rPr>
          <w:rFonts w:ascii="Arial" w:hAnsi="Arial" w:cs="Arial"/>
          <w:b/>
          <w:sz w:val="22"/>
          <w:szCs w:val="22"/>
          <w:u w:val="single"/>
          <w:lang w:val="es-MX"/>
        </w:rPr>
        <w:t>.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>00.000</w:t>
      </w:r>
      <w:r>
        <w:rPr>
          <w:rFonts w:ascii="Arial" w:hAnsi="Arial" w:cs="Arial"/>
          <w:b/>
          <w:sz w:val="22"/>
          <w:szCs w:val="22"/>
          <w:u w:val="single"/>
          <w:lang w:val="es-MX"/>
        </w:rPr>
        <w:tab/>
        <w:t>RENDIMIENTOS POR COBRAR SOBRE INVERSIONES A COSTO AMORTIZADO</w:t>
      </w:r>
    </w:p>
    <w:p w14:paraId="73450522" w14:textId="77777777" w:rsidR="00785A61" w:rsidRDefault="00785A61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4C303B01" w14:textId="3F6B1930" w:rsidR="00FD5926" w:rsidRDefault="00FD5926" w:rsidP="00785A61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En esta cuenta se registra el importe correspondiente a los rendimientos devengados y no cobrados, generados por los instrumentos de deuda, contabilizados en las inversiones a costo amortizado.</w:t>
      </w:r>
    </w:p>
    <w:p w14:paraId="0AB228D2" w14:textId="77777777" w:rsidR="00DB2958" w:rsidRDefault="00DB2958" w:rsidP="00785A61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04850DB3" w14:textId="2E72FCA8" w:rsidR="00DB2958" w:rsidRPr="00DB2958" w:rsidRDefault="00DB2958" w:rsidP="009D4BA9">
      <w:pPr>
        <w:tabs>
          <w:tab w:val="left" w:pos="2552"/>
        </w:tabs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Las subcuentas y sub</w:t>
      </w:r>
      <w:r w:rsidR="00E95EBC">
        <w:rPr>
          <w:rFonts w:ascii="Arial" w:hAnsi="Arial" w:cs="Arial"/>
          <w:sz w:val="22"/>
          <w:szCs w:val="22"/>
          <w:lang w:val="es-MX"/>
        </w:rPr>
        <w:t xml:space="preserve"> </w:t>
      </w:r>
      <w:r>
        <w:rPr>
          <w:rFonts w:ascii="Arial" w:hAnsi="Arial" w:cs="Arial"/>
          <w:sz w:val="22"/>
          <w:szCs w:val="22"/>
          <w:lang w:val="es-MX"/>
        </w:rPr>
        <w:t>subcuentas que integran esta cuenta se detallan a continuación:</w:t>
      </w:r>
    </w:p>
    <w:p w14:paraId="71546AB4" w14:textId="77777777" w:rsidR="00FD5926" w:rsidRDefault="00FD5926" w:rsidP="00785A61">
      <w:pPr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3CC65017" w14:textId="51ECDB07" w:rsidR="00785A61" w:rsidRDefault="00785A61" w:rsidP="00785A61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</w:t>
      </w:r>
      <w:r w:rsidRPr="00362F8A">
        <w:rPr>
          <w:rFonts w:ascii="Arial" w:hAnsi="Arial" w:cs="Arial"/>
          <w:b/>
          <w:sz w:val="22"/>
          <w:szCs w:val="22"/>
          <w:lang w:val="es-MX"/>
        </w:rPr>
        <w:t>2</w:t>
      </w:r>
      <w:r>
        <w:rPr>
          <w:rFonts w:ascii="Arial" w:hAnsi="Arial" w:cs="Arial"/>
          <w:b/>
          <w:sz w:val="22"/>
          <w:szCs w:val="22"/>
          <w:lang w:val="es-MX"/>
        </w:rPr>
        <w:t>08</w:t>
      </w:r>
      <w:r w:rsidRPr="00362F8A">
        <w:rPr>
          <w:rFonts w:ascii="Arial" w:hAnsi="Arial" w:cs="Arial"/>
          <w:b/>
          <w:sz w:val="22"/>
          <w:szCs w:val="22"/>
          <w:lang w:val="es-MX"/>
        </w:rPr>
        <w:t>.</w:t>
      </w:r>
      <w:r>
        <w:rPr>
          <w:rFonts w:ascii="Arial" w:hAnsi="Arial" w:cs="Arial"/>
          <w:b/>
          <w:sz w:val="22"/>
          <w:szCs w:val="22"/>
          <w:lang w:val="es-MX"/>
        </w:rPr>
        <w:t>01.000</w:t>
      </w:r>
      <w:r>
        <w:rPr>
          <w:rFonts w:ascii="Arial" w:hAnsi="Arial" w:cs="Arial"/>
          <w:b/>
          <w:sz w:val="22"/>
          <w:szCs w:val="22"/>
          <w:lang w:val="es-MX"/>
        </w:rPr>
        <w:tab/>
        <w:t xml:space="preserve">Rendimientos de </w:t>
      </w:r>
      <w:r w:rsidRPr="00362F8A">
        <w:rPr>
          <w:rFonts w:ascii="Arial" w:hAnsi="Arial" w:cs="Arial"/>
          <w:b/>
          <w:sz w:val="22"/>
          <w:szCs w:val="22"/>
          <w:lang w:val="es-MX"/>
        </w:rPr>
        <w:t>Instrumentos de Deuda Gubernamental</w:t>
      </w:r>
    </w:p>
    <w:p w14:paraId="1EFB468B" w14:textId="1BFAC1A4" w:rsidR="00785A61" w:rsidRDefault="00785A61" w:rsidP="00785A61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1208</w:t>
      </w:r>
      <w:r w:rsidRPr="005973F2">
        <w:rPr>
          <w:rFonts w:ascii="Arial" w:hAnsi="Arial" w:cs="Arial"/>
          <w:sz w:val="22"/>
          <w:szCs w:val="22"/>
          <w:lang w:val="es-MX"/>
        </w:rPr>
        <w:t>.01.100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Instrumentos del Banco Central de Nicaragua</w:t>
      </w:r>
    </w:p>
    <w:p w14:paraId="28CE0136" w14:textId="551501AF" w:rsidR="00785A61" w:rsidRDefault="00785A61" w:rsidP="00785A61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1208</w:t>
      </w:r>
      <w:r w:rsidRPr="005973F2">
        <w:rPr>
          <w:rFonts w:ascii="Arial" w:hAnsi="Arial" w:cs="Arial"/>
          <w:sz w:val="22"/>
          <w:szCs w:val="22"/>
          <w:lang w:val="es-MX"/>
        </w:rPr>
        <w:t>.01.</w:t>
      </w:r>
      <w:r>
        <w:rPr>
          <w:rFonts w:ascii="Arial" w:hAnsi="Arial" w:cs="Arial"/>
          <w:sz w:val="22"/>
          <w:szCs w:val="22"/>
          <w:lang w:val="es-MX"/>
        </w:rPr>
        <w:t>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</w:t>
      </w:r>
      <w:r>
        <w:rPr>
          <w:rFonts w:ascii="Arial" w:hAnsi="Arial" w:cs="Arial"/>
          <w:sz w:val="22"/>
          <w:szCs w:val="22"/>
          <w:lang w:val="es-MX"/>
        </w:rPr>
        <w:t>s del Gobierno Central</w:t>
      </w:r>
    </w:p>
    <w:p w14:paraId="02114FBC" w14:textId="21EE6E3E" w:rsidR="00785A61" w:rsidRPr="005973F2" w:rsidRDefault="00785A61" w:rsidP="00785A61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1208.01.3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</w:t>
      </w:r>
      <w:r>
        <w:rPr>
          <w:rFonts w:ascii="Arial" w:hAnsi="Arial" w:cs="Arial"/>
          <w:sz w:val="22"/>
          <w:szCs w:val="22"/>
          <w:lang w:val="es-MX"/>
        </w:rPr>
        <w:t>s de Otras Instituciones Estatales no Financieras del País</w:t>
      </w:r>
    </w:p>
    <w:p w14:paraId="6D2C8DFA" w14:textId="530807EE" w:rsidR="00785A61" w:rsidRPr="005973F2" w:rsidRDefault="00785A61" w:rsidP="00785A61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1208.01.4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 xml:space="preserve">Rendimientos de </w:t>
      </w:r>
      <w:r w:rsidRPr="005973F2">
        <w:rPr>
          <w:rFonts w:ascii="Arial" w:hAnsi="Arial" w:cs="Arial"/>
          <w:sz w:val="22"/>
          <w:szCs w:val="22"/>
          <w:lang w:val="es-MX"/>
        </w:rPr>
        <w:t>Instrumento</w:t>
      </w:r>
      <w:r>
        <w:rPr>
          <w:rFonts w:ascii="Arial" w:hAnsi="Arial" w:cs="Arial"/>
          <w:sz w:val="22"/>
          <w:szCs w:val="22"/>
          <w:lang w:val="es-MX"/>
        </w:rPr>
        <w:t>s de Emitidos por Gobiernos Extranjeros</w:t>
      </w:r>
    </w:p>
    <w:p w14:paraId="614F8FE1" w14:textId="77777777" w:rsidR="00785A61" w:rsidRDefault="00785A61" w:rsidP="00785A61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444F9643" w14:textId="22CDC4B1" w:rsidR="00785A61" w:rsidRPr="00362F8A" w:rsidRDefault="00785A61" w:rsidP="00785A61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1208.</w:t>
      </w:r>
      <w:r w:rsidRPr="00362F8A">
        <w:rPr>
          <w:rFonts w:ascii="Arial" w:hAnsi="Arial" w:cs="Arial"/>
          <w:b/>
          <w:sz w:val="22"/>
          <w:szCs w:val="22"/>
          <w:lang w:val="es-MX"/>
        </w:rPr>
        <w:t>02.00</w:t>
      </w:r>
      <w:r>
        <w:rPr>
          <w:rFonts w:ascii="Arial" w:hAnsi="Arial" w:cs="Arial"/>
          <w:b/>
          <w:sz w:val="22"/>
          <w:szCs w:val="22"/>
          <w:lang w:val="es-MX"/>
        </w:rPr>
        <w:t>0</w:t>
      </w:r>
      <w:r>
        <w:rPr>
          <w:rFonts w:ascii="Arial" w:hAnsi="Arial" w:cs="Arial"/>
          <w:b/>
          <w:sz w:val="22"/>
          <w:szCs w:val="22"/>
          <w:lang w:val="es-MX"/>
        </w:rPr>
        <w:tab/>
        <w:t xml:space="preserve">Rendimientos de </w:t>
      </w:r>
      <w:r w:rsidRPr="00362F8A">
        <w:rPr>
          <w:rFonts w:ascii="Arial" w:hAnsi="Arial" w:cs="Arial"/>
          <w:b/>
          <w:sz w:val="22"/>
          <w:szCs w:val="22"/>
          <w:lang w:val="es-MX"/>
        </w:rPr>
        <w:t>Instrumentos de Deuda de Instituciones Financieras</w:t>
      </w:r>
    </w:p>
    <w:p w14:paraId="3C4454EB" w14:textId="4AFF70C6" w:rsidR="00785A61" w:rsidRDefault="00785A61" w:rsidP="00785A61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1208.02.1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Rendimientos de Instrumentos de Deuda de Instituciones Financieras del País</w:t>
      </w:r>
    </w:p>
    <w:p w14:paraId="247A8747" w14:textId="51E734BF" w:rsidR="00785A61" w:rsidRDefault="00785A61" w:rsidP="00785A61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1208.02.2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>
        <w:rPr>
          <w:rFonts w:ascii="Arial" w:hAnsi="Arial" w:cs="Arial"/>
          <w:sz w:val="22"/>
          <w:szCs w:val="22"/>
          <w:lang w:val="es-MX"/>
        </w:rPr>
        <w:t>Rendimientos de Instrumentos de Deuda de Instituciones Financieras relacionadas en el Exterior</w:t>
      </w:r>
    </w:p>
    <w:p w14:paraId="0308708F" w14:textId="5C4C4651" w:rsidR="00410387" w:rsidRPr="005973F2" w:rsidRDefault="00410387" w:rsidP="00785A61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1208.02.300</w:t>
      </w:r>
      <w:r>
        <w:rPr>
          <w:rFonts w:ascii="Arial" w:hAnsi="Arial" w:cs="Arial"/>
          <w:sz w:val="22"/>
          <w:szCs w:val="22"/>
          <w:lang w:val="es-MX"/>
        </w:rPr>
        <w:tab/>
        <w:t>Rendimientos de Instrumentos de otras instituciones financieras del exterior</w:t>
      </w:r>
    </w:p>
    <w:p w14:paraId="0BA46259" w14:textId="77777777" w:rsidR="00785A61" w:rsidRPr="005973F2" w:rsidRDefault="00785A61" w:rsidP="00785A61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3C5DA29C" w14:textId="1C0F5F97" w:rsidR="00785A61" w:rsidRDefault="00785A61" w:rsidP="00785A61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120</w:t>
      </w:r>
      <w:r w:rsidR="00410387">
        <w:rPr>
          <w:rFonts w:ascii="Arial" w:hAnsi="Arial" w:cs="Arial"/>
          <w:b/>
          <w:sz w:val="22"/>
          <w:szCs w:val="22"/>
          <w:lang w:val="es-MX"/>
        </w:rPr>
        <w:t>8</w:t>
      </w:r>
      <w:r>
        <w:rPr>
          <w:rFonts w:ascii="Arial" w:hAnsi="Arial" w:cs="Arial"/>
          <w:b/>
          <w:sz w:val="22"/>
          <w:szCs w:val="22"/>
          <w:lang w:val="es-MX"/>
        </w:rPr>
        <w:t>.03.000</w:t>
      </w:r>
      <w:r>
        <w:rPr>
          <w:rFonts w:ascii="Arial" w:hAnsi="Arial" w:cs="Arial"/>
          <w:b/>
          <w:sz w:val="22"/>
          <w:szCs w:val="22"/>
          <w:lang w:val="es-MX"/>
        </w:rPr>
        <w:tab/>
      </w:r>
      <w:r w:rsidR="00410387">
        <w:rPr>
          <w:rFonts w:ascii="Arial" w:hAnsi="Arial" w:cs="Arial"/>
          <w:b/>
          <w:sz w:val="22"/>
          <w:szCs w:val="22"/>
          <w:lang w:val="es-MX"/>
        </w:rPr>
        <w:t xml:space="preserve">Rendimientos de </w:t>
      </w:r>
      <w:r w:rsidRPr="00362F8A">
        <w:rPr>
          <w:rFonts w:ascii="Arial" w:hAnsi="Arial" w:cs="Arial"/>
          <w:b/>
          <w:sz w:val="22"/>
          <w:szCs w:val="22"/>
          <w:lang w:val="es-MX"/>
        </w:rPr>
        <w:t xml:space="preserve">Instrumentos de </w:t>
      </w:r>
      <w:r>
        <w:rPr>
          <w:rFonts w:ascii="Arial" w:hAnsi="Arial" w:cs="Arial"/>
          <w:b/>
          <w:sz w:val="22"/>
          <w:szCs w:val="22"/>
          <w:lang w:val="es-MX"/>
        </w:rPr>
        <w:t xml:space="preserve">Deuda de </w:t>
      </w:r>
      <w:r w:rsidRPr="00362F8A">
        <w:rPr>
          <w:rFonts w:ascii="Arial" w:hAnsi="Arial" w:cs="Arial"/>
          <w:b/>
          <w:sz w:val="22"/>
          <w:szCs w:val="22"/>
          <w:lang w:val="es-MX"/>
        </w:rPr>
        <w:t>Empresas Privadas</w:t>
      </w:r>
    </w:p>
    <w:p w14:paraId="6F340FF0" w14:textId="6E63CEFD" w:rsidR="00785A61" w:rsidRDefault="00785A61" w:rsidP="00785A61">
      <w:pPr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</w:t>
      </w:r>
      <w:r w:rsidR="00410387">
        <w:rPr>
          <w:rFonts w:ascii="Arial" w:hAnsi="Arial" w:cs="Arial"/>
          <w:sz w:val="22"/>
          <w:szCs w:val="22"/>
          <w:lang w:val="es-MX"/>
        </w:rPr>
        <w:t>8</w:t>
      </w:r>
      <w:r>
        <w:rPr>
          <w:rFonts w:ascii="Arial" w:hAnsi="Arial" w:cs="Arial"/>
          <w:sz w:val="22"/>
          <w:szCs w:val="22"/>
          <w:lang w:val="es-MX"/>
        </w:rPr>
        <w:t>.03.1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 w:rsidR="00410387">
        <w:rPr>
          <w:rFonts w:ascii="Arial" w:hAnsi="Arial" w:cs="Arial"/>
          <w:sz w:val="22"/>
          <w:szCs w:val="22"/>
          <w:lang w:val="es-MX"/>
        </w:rPr>
        <w:t xml:space="preserve">Rendimientos de </w:t>
      </w:r>
      <w:r>
        <w:rPr>
          <w:rFonts w:ascii="Arial" w:hAnsi="Arial" w:cs="Arial"/>
          <w:sz w:val="22"/>
          <w:szCs w:val="22"/>
          <w:lang w:val="es-MX"/>
        </w:rPr>
        <w:t>Instrumentos de Deuda de Empresas Privadas del País</w:t>
      </w:r>
    </w:p>
    <w:p w14:paraId="3B545F27" w14:textId="0608BD0B" w:rsidR="00785A61" w:rsidRDefault="00785A61" w:rsidP="00410387">
      <w:pPr>
        <w:ind w:left="1418" w:hanging="1418"/>
        <w:jc w:val="both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t>120</w:t>
      </w:r>
      <w:r w:rsidR="00410387">
        <w:rPr>
          <w:rFonts w:ascii="Arial" w:hAnsi="Arial" w:cs="Arial"/>
          <w:sz w:val="22"/>
          <w:szCs w:val="22"/>
          <w:lang w:val="es-MX"/>
        </w:rPr>
        <w:t>8.03.2</w:t>
      </w:r>
      <w:r w:rsidRPr="005973F2">
        <w:rPr>
          <w:rFonts w:ascii="Arial" w:hAnsi="Arial" w:cs="Arial"/>
          <w:sz w:val="22"/>
          <w:szCs w:val="22"/>
          <w:lang w:val="es-MX"/>
        </w:rPr>
        <w:t>00</w:t>
      </w:r>
      <w:r w:rsidRPr="005973F2">
        <w:rPr>
          <w:rFonts w:ascii="Arial" w:hAnsi="Arial" w:cs="Arial"/>
          <w:sz w:val="22"/>
          <w:szCs w:val="22"/>
          <w:lang w:val="es-MX"/>
        </w:rPr>
        <w:tab/>
      </w:r>
      <w:r w:rsidR="00410387">
        <w:rPr>
          <w:rFonts w:ascii="Arial" w:hAnsi="Arial" w:cs="Arial"/>
          <w:sz w:val="22"/>
          <w:szCs w:val="22"/>
          <w:lang w:val="es-MX"/>
        </w:rPr>
        <w:t xml:space="preserve">Rendimientos de </w:t>
      </w:r>
      <w:r>
        <w:rPr>
          <w:rFonts w:ascii="Arial" w:hAnsi="Arial" w:cs="Arial"/>
          <w:sz w:val="22"/>
          <w:szCs w:val="22"/>
          <w:lang w:val="es-MX"/>
        </w:rPr>
        <w:t>Instrumentos de Deuda de Empresas Privadas del Exterior</w:t>
      </w:r>
    </w:p>
    <w:p w14:paraId="56560338" w14:textId="77777777" w:rsidR="00785A61" w:rsidRDefault="00785A61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13C7B3BB" w14:textId="77777777" w:rsidR="00AC3C06" w:rsidRPr="00AC3C06" w:rsidRDefault="00AC3C06" w:rsidP="00AC3C06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>1208.04.000</w:t>
      </w: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Rendimientos de Contratos por Operaciones de Reporto con Obligación de Recompra</w:t>
      </w:r>
    </w:p>
    <w:p w14:paraId="6F46CABF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1208.04.100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Gubernamental</w:t>
      </w:r>
    </w:p>
    <w:p w14:paraId="09DCFBF9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1208.04.200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Instituciones Financieras</w:t>
      </w:r>
    </w:p>
    <w:p w14:paraId="7DBB3939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1208.04.300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Empresas Privadas</w:t>
      </w:r>
    </w:p>
    <w:p w14:paraId="128F41A3" w14:textId="77777777" w:rsidR="00AC3C06" w:rsidRPr="00AC3C06" w:rsidRDefault="00AC3C06" w:rsidP="00AC3C06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14:paraId="1CD5BC58" w14:textId="77777777" w:rsidR="00AC3C06" w:rsidRPr="00AC3C06" w:rsidRDefault="00AC3C06" w:rsidP="00AC3C06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>1208.05.000</w:t>
      </w: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Rendimientos de Contratos por Operaciones de Reporto con Derecho de Recompra</w:t>
      </w:r>
    </w:p>
    <w:p w14:paraId="4EA7434D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1208.05.100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Gubernamental</w:t>
      </w:r>
    </w:p>
    <w:p w14:paraId="01CDB7D2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1208.05.200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Instituciones Financieras</w:t>
      </w:r>
    </w:p>
    <w:p w14:paraId="4C119468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1208.05.300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Empresas Privadas</w:t>
      </w:r>
    </w:p>
    <w:p w14:paraId="59773E90" w14:textId="77777777" w:rsidR="00AC3C06" w:rsidRPr="00AC3C06" w:rsidRDefault="00AC3C06" w:rsidP="00AC3C06">
      <w:pPr>
        <w:ind w:left="1418" w:hanging="1418"/>
        <w:jc w:val="both"/>
        <w:rPr>
          <w:rFonts w:ascii="Arial" w:eastAsia="Calibri" w:hAnsi="Arial" w:cs="Arial"/>
          <w:b/>
          <w:sz w:val="22"/>
          <w:szCs w:val="22"/>
          <w:lang w:val="es-MX" w:eastAsia="en-US"/>
        </w:rPr>
      </w:pPr>
    </w:p>
    <w:p w14:paraId="4EA7F08E" w14:textId="77777777" w:rsidR="00AC3C06" w:rsidRPr="00AC3C06" w:rsidRDefault="00AC3C06" w:rsidP="00AC3C06">
      <w:pPr>
        <w:ind w:left="1418" w:hanging="1418"/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>1208.06.000</w:t>
      </w:r>
      <w:r w:rsidRPr="00AC3C06">
        <w:rPr>
          <w:rFonts w:ascii="Arial" w:eastAsia="Calibri" w:hAnsi="Arial" w:cs="Arial"/>
          <w:b/>
          <w:sz w:val="22"/>
          <w:szCs w:val="22"/>
          <w:lang w:val="es-MX" w:eastAsia="en-US"/>
        </w:rPr>
        <w:tab/>
        <w:t>Rendimientos de Equivalentes de Efectivo</w:t>
      </w:r>
    </w:p>
    <w:p w14:paraId="1BC4540D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1208.06.100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Gubernamental</w:t>
      </w:r>
    </w:p>
    <w:p w14:paraId="55D92FBE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1208.06.200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Instituciones Financieras</w:t>
      </w:r>
    </w:p>
    <w:p w14:paraId="08096EA2" w14:textId="77777777" w:rsidR="00AC3C06" w:rsidRPr="00AC3C06" w:rsidRDefault="00AC3C06" w:rsidP="00AC3C06">
      <w:pPr>
        <w:jc w:val="both"/>
        <w:rPr>
          <w:rFonts w:ascii="Arial" w:eastAsia="Calibri" w:hAnsi="Arial" w:cs="Arial"/>
          <w:sz w:val="22"/>
          <w:szCs w:val="22"/>
          <w:lang w:val="es-MX" w:eastAsia="en-US"/>
        </w:rPr>
      </w:pP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>1208.06.300</w:t>
      </w:r>
      <w:r w:rsidRPr="00AC3C06">
        <w:rPr>
          <w:rFonts w:ascii="Arial" w:eastAsia="Calibri" w:hAnsi="Arial" w:cs="Arial"/>
          <w:sz w:val="22"/>
          <w:szCs w:val="22"/>
          <w:lang w:val="es-MX" w:eastAsia="en-US"/>
        </w:rPr>
        <w:tab/>
        <w:t>Rendimientos de Instrumentos de Deuda de Empresas Privadas</w:t>
      </w:r>
    </w:p>
    <w:p w14:paraId="5FE5F3D2" w14:textId="77777777" w:rsidR="00AC3C06" w:rsidRDefault="00AC3C06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0DE3BD36" w14:textId="77777777" w:rsidR="00AC3C06" w:rsidRPr="001C5218" w:rsidRDefault="00AC3C06" w:rsidP="00803395">
      <w:pPr>
        <w:jc w:val="both"/>
        <w:rPr>
          <w:rFonts w:ascii="Arial" w:hAnsi="Arial" w:cs="Arial"/>
          <w:sz w:val="22"/>
          <w:szCs w:val="22"/>
          <w:lang w:val="es-MX"/>
        </w:rPr>
      </w:pPr>
    </w:p>
    <w:sectPr w:rsidR="00AC3C06" w:rsidRPr="001C5218" w:rsidSect="003A60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284" w:right="1183" w:bottom="1417" w:left="1701" w:header="28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F912A" w14:textId="77777777" w:rsidR="00685107" w:rsidRDefault="00685107" w:rsidP="00B84E02">
      <w:r>
        <w:separator/>
      </w:r>
    </w:p>
  </w:endnote>
  <w:endnote w:type="continuationSeparator" w:id="0">
    <w:p w14:paraId="590531E3" w14:textId="77777777" w:rsidR="00685107" w:rsidRDefault="00685107" w:rsidP="00B8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62310" w14:textId="77777777" w:rsidR="005A13D9" w:rsidRDefault="005A13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5C90" w14:textId="583CF69F" w:rsidR="005A13D9" w:rsidRDefault="005A13D9">
    <w:pPr>
      <w:ind w:right="260"/>
      <w:rPr>
        <w:color w:val="0F243E" w:themeColor="text2" w:themeShade="80"/>
        <w:sz w:val="26"/>
        <w:szCs w:val="26"/>
      </w:rPr>
    </w:pPr>
    <w:r w:rsidRPr="005A13D9">
      <w:rPr>
        <w:rFonts w:ascii="Calibri" w:eastAsia="Calibri" w:hAnsi="Calibri"/>
        <w:noProof/>
        <w:sz w:val="22"/>
        <w:szCs w:val="22"/>
        <w:lang w:val="es-NI" w:eastAsia="es-NI"/>
      </w:rPr>
      <w:drawing>
        <wp:anchor distT="0" distB="0" distL="114300" distR="114300" simplePos="0" relativeHeight="251663360" behindDoc="1" locked="0" layoutInCell="1" allowOverlap="1" wp14:anchorId="35CE1C89" wp14:editId="3F298764">
          <wp:simplePos x="0" y="0"/>
          <wp:positionH relativeFrom="page">
            <wp:posOffset>152400</wp:posOffset>
          </wp:positionH>
          <wp:positionV relativeFrom="bottomMargin">
            <wp:posOffset>-53340</wp:posOffset>
          </wp:positionV>
          <wp:extent cx="7812230" cy="903768"/>
          <wp:effectExtent l="0" t="0" r="0" b="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230" cy="903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 w:themeColor="text2"/>
        <w:sz w:val="26"/>
        <w:szCs w:val="26"/>
        <w:lang w:val="es-NI" w:eastAsia="es-N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BDF9D8" wp14:editId="2126C523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Cuadro de texto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FACF25" w14:textId="1F2A6722" w:rsidR="005A13D9" w:rsidRDefault="005A13D9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882AAE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6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66BDF9D8" id="_x0000_t202" coordsize="21600,21600" o:spt="202" path="m,l,21600r21600,l21600,xe">
              <v:stroke joinstyle="miter"/>
              <v:path gradientshapeok="t" o:connecttype="rect"/>
            </v:shapetype>
            <v:shape id="Cuadro de texto 49" o:spid="_x0000_s1026" type="#_x0000_t202" style="position:absolute;margin-left:0;margin-top:0;width:30.6pt;height:24.65pt;z-index:251661312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P9eU/uNAgAAjA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14:paraId="13FACF25" w14:textId="1F2A6722" w:rsidR="005A13D9" w:rsidRDefault="005A13D9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882AAE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6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7324F0B" w14:textId="77777777" w:rsidR="00F06DDF" w:rsidRDefault="00F06DDF" w:rsidP="0041657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CF68" w14:textId="77777777" w:rsidR="005A13D9" w:rsidRDefault="005A13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21EB9" w14:textId="77777777" w:rsidR="00685107" w:rsidRDefault="00685107" w:rsidP="00B84E02">
      <w:r>
        <w:separator/>
      </w:r>
    </w:p>
  </w:footnote>
  <w:footnote w:type="continuationSeparator" w:id="0">
    <w:p w14:paraId="67368383" w14:textId="77777777" w:rsidR="00685107" w:rsidRDefault="00685107" w:rsidP="00B84E02">
      <w:r>
        <w:continuationSeparator/>
      </w:r>
    </w:p>
  </w:footnote>
  <w:footnote w:id="1">
    <w:p w14:paraId="763BD76B" w14:textId="1CE499C9" w:rsidR="00DE59BB" w:rsidRPr="00DE59BB" w:rsidRDefault="00DE59BB">
      <w:pPr>
        <w:pStyle w:val="Textonotapie"/>
        <w:rPr>
          <w:lang w:val="es-NI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“DS-IS-0758-03-2018/VMUV” del 19 de Marzo 2018</w:t>
      </w:r>
    </w:p>
  </w:footnote>
  <w:footnote w:id="2">
    <w:p w14:paraId="73EBBB09" w14:textId="7B48A290" w:rsidR="00DE59BB" w:rsidRPr="00DE59BB" w:rsidRDefault="00DE59BB">
      <w:pPr>
        <w:pStyle w:val="Textonotapie"/>
        <w:rPr>
          <w:lang w:val="es-NI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“DS-IS-0758-03-2018/VMUV” del 19 de Marzo 2018</w:t>
      </w:r>
    </w:p>
  </w:footnote>
  <w:footnote w:id="3">
    <w:p w14:paraId="6329C59C" w14:textId="01549374" w:rsidR="00DE59BB" w:rsidRPr="00DE59BB" w:rsidRDefault="00DE59BB">
      <w:pPr>
        <w:pStyle w:val="Textonotapie"/>
        <w:rPr>
          <w:lang w:val="es-NI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TimesNewRomanPSMT" w:hAnsi="TimesNewRomanPSMT" w:cs="TimesNewRomanPSMT"/>
          <w:sz w:val="19"/>
          <w:szCs w:val="19"/>
          <w:lang w:val="es-NI"/>
        </w:rPr>
        <w:t>Reforma conforme a comunicación “DS-IS-0758-03-2018/VMUV” del 19 de Marzo 2018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39F4B" w14:textId="77777777" w:rsidR="005A13D9" w:rsidRDefault="005A13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3D5B8" w14:textId="77777777" w:rsidR="00252165" w:rsidRDefault="00252165" w:rsidP="00252165">
    <w:pPr>
      <w:pStyle w:val="Encabezado"/>
    </w:pPr>
    <w:r>
      <w:rPr>
        <w:noProof/>
        <w:lang w:val="es-NI" w:eastAsia="es-NI"/>
      </w:rPr>
      <w:drawing>
        <wp:anchor distT="0" distB="0" distL="114300" distR="114300" simplePos="0" relativeHeight="251659264" behindDoc="1" locked="0" layoutInCell="1" allowOverlap="1" wp14:anchorId="4A2AD6D3" wp14:editId="7F9E4AD0">
          <wp:simplePos x="0" y="0"/>
          <wp:positionH relativeFrom="page">
            <wp:posOffset>-29689</wp:posOffset>
          </wp:positionH>
          <wp:positionV relativeFrom="paragraph">
            <wp:posOffset>-216106</wp:posOffset>
          </wp:positionV>
          <wp:extent cx="7768588" cy="1434903"/>
          <wp:effectExtent l="0" t="0" r="444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5B6AD0" w14:textId="2269B2FA" w:rsidR="00B82448" w:rsidRDefault="00B82448" w:rsidP="001B14E1">
    <w:pPr>
      <w:pStyle w:val="Encabezado"/>
      <w:tabs>
        <w:tab w:val="clear" w:pos="4252"/>
        <w:tab w:val="clear" w:pos="8504"/>
        <w:tab w:val="left" w:pos="1620"/>
      </w:tabs>
    </w:pPr>
  </w:p>
  <w:p w14:paraId="6C9D700B" w14:textId="77777777" w:rsidR="00A23335" w:rsidRDefault="00A23335" w:rsidP="001B14E1">
    <w:pPr>
      <w:pStyle w:val="Encabezado"/>
      <w:tabs>
        <w:tab w:val="clear" w:pos="4252"/>
        <w:tab w:val="clear" w:pos="8504"/>
        <w:tab w:val="left" w:pos="1620"/>
      </w:tabs>
    </w:pPr>
  </w:p>
  <w:p w14:paraId="6EE058F8" w14:textId="77777777" w:rsidR="00A23335" w:rsidRDefault="00A23335" w:rsidP="001B14E1">
    <w:pPr>
      <w:pStyle w:val="Encabezado"/>
      <w:tabs>
        <w:tab w:val="clear" w:pos="4252"/>
        <w:tab w:val="clear" w:pos="8504"/>
        <w:tab w:val="left" w:pos="1620"/>
      </w:tabs>
    </w:pPr>
  </w:p>
  <w:p w14:paraId="1C1D6696" w14:textId="77777777" w:rsidR="00B82448" w:rsidRDefault="00B82448" w:rsidP="001B14E1">
    <w:pPr>
      <w:pStyle w:val="Encabezado"/>
      <w:tabs>
        <w:tab w:val="clear" w:pos="4252"/>
        <w:tab w:val="clear" w:pos="8504"/>
        <w:tab w:val="left" w:pos="1620"/>
      </w:tabs>
    </w:pPr>
  </w:p>
  <w:p w14:paraId="2BC01E97" w14:textId="00FB43F6" w:rsidR="00F06DDF" w:rsidRDefault="00F06DDF" w:rsidP="001B14E1">
    <w:pPr>
      <w:pStyle w:val="Encabezado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7AF9E" w14:textId="77777777" w:rsidR="005A13D9" w:rsidRDefault="005A13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995"/>
    <w:multiLevelType w:val="hybridMultilevel"/>
    <w:tmpl w:val="6ED8AC1E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275A"/>
    <w:multiLevelType w:val="hybridMultilevel"/>
    <w:tmpl w:val="A6FC7BCE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067FD"/>
    <w:multiLevelType w:val="hybridMultilevel"/>
    <w:tmpl w:val="D9E847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7093"/>
    <w:multiLevelType w:val="hybridMultilevel"/>
    <w:tmpl w:val="F4B8F70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3925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85162"/>
    <w:multiLevelType w:val="hybridMultilevel"/>
    <w:tmpl w:val="1186B9B0"/>
    <w:lvl w:ilvl="0" w:tplc="30AED29E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F5F82"/>
    <w:multiLevelType w:val="hybridMultilevel"/>
    <w:tmpl w:val="A0F2EE5E"/>
    <w:lvl w:ilvl="0" w:tplc="ADF86E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C4A82"/>
    <w:multiLevelType w:val="hybridMultilevel"/>
    <w:tmpl w:val="2D126F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6041"/>
    <w:multiLevelType w:val="hybridMultilevel"/>
    <w:tmpl w:val="2CDA29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712B1"/>
    <w:multiLevelType w:val="hybridMultilevel"/>
    <w:tmpl w:val="A9E8B0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72ECB"/>
    <w:multiLevelType w:val="hybridMultilevel"/>
    <w:tmpl w:val="C688E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41F8F"/>
    <w:multiLevelType w:val="hybridMultilevel"/>
    <w:tmpl w:val="2F7E3D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2B44"/>
    <w:multiLevelType w:val="hybridMultilevel"/>
    <w:tmpl w:val="15C0D6D4"/>
    <w:lvl w:ilvl="0" w:tplc="4C0A0019">
      <w:start w:val="1"/>
      <w:numFmt w:val="lowerLetter"/>
      <w:lvlText w:val="%1."/>
      <w:lvlJc w:val="left"/>
      <w:pPr>
        <w:ind w:left="360" w:hanging="360"/>
      </w:p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A81D89"/>
    <w:multiLevelType w:val="hybridMultilevel"/>
    <w:tmpl w:val="6A76A3D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651E5"/>
    <w:multiLevelType w:val="hybridMultilevel"/>
    <w:tmpl w:val="26EEE4B0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B6BD4"/>
    <w:multiLevelType w:val="hybridMultilevel"/>
    <w:tmpl w:val="177AF962"/>
    <w:lvl w:ilvl="0" w:tplc="96E65D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1F41DD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5A5357"/>
    <w:multiLevelType w:val="hybridMultilevel"/>
    <w:tmpl w:val="0798AAFA"/>
    <w:lvl w:ilvl="0" w:tplc="2FC04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26D94"/>
    <w:multiLevelType w:val="hybridMultilevel"/>
    <w:tmpl w:val="8BD86A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B5067"/>
    <w:multiLevelType w:val="hybridMultilevel"/>
    <w:tmpl w:val="DCAC2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D7A7F"/>
    <w:multiLevelType w:val="hybridMultilevel"/>
    <w:tmpl w:val="66E4CF28"/>
    <w:lvl w:ilvl="0" w:tplc="B4AA7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03464"/>
    <w:multiLevelType w:val="multilevel"/>
    <w:tmpl w:val="2ACE9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A707CF"/>
    <w:multiLevelType w:val="hybridMultilevel"/>
    <w:tmpl w:val="A03A38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71FE8"/>
    <w:multiLevelType w:val="hybridMultilevel"/>
    <w:tmpl w:val="97087B7E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3" w15:restartNumberingAfterBreak="0">
    <w:nsid w:val="6943785B"/>
    <w:multiLevelType w:val="hybridMultilevel"/>
    <w:tmpl w:val="14D463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E1E06"/>
    <w:multiLevelType w:val="hybridMultilevel"/>
    <w:tmpl w:val="05EC97D8"/>
    <w:lvl w:ilvl="0" w:tplc="0C0A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5" w15:restartNumberingAfterBreak="0">
    <w:nsid w:val="6CBE0E5D"/>
    <w:multiLevelType w:val="multilevel"/>
    <w:tmpl w:val="603E96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CFF3F8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D96B70"/>
    <w:multiLevelType w:val="hybridMultilevel"/>
    <w:tmpl w:val="CC8A81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E6190"/>
    <w:multiLevelType w:val="hybridMultilevel"/>
    <w:tmpl w:val="14E4E5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97D09"/>
    <w:multiLevelType w:val="multilevel"/>
    <w:tmpl w:val="320091D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645BEB"/>
    <w:multiLevelType w:val="hybridMultilevel"/>
    <w:tmpl w:val="B1884C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E31D9"/>
    <w:multiLevelType w:val="hybridMultilevel"/>
    <w:tmpl w:val="DE26FD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949EC"/>
    <w:multiLevelType w:val="hybridMultilevel"/>
    <w:tmpl w:val="10109B0C"/>
    <w:lvl w:ilvl="0" w:tplc="2F1C8ACE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7D721174">
      <w:start w:val="3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3" w15:restartNumberingAfterBreak="0">
    <w:nsid w:val="7B9848C3"/>
    <w:multiLevelType w:val="hybridMultilevel"/>
    <w:tmpl w:val="1D8267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6"/>
  </w:num>
  <w:num w:numId="3">
    <w:abstractNumId w:val="21"/>
  </w:num>
  <w:num w:numId="4">
    <w:abstractNumId w:val="29"/>
  </w:num>
  <w:num w:numId="5">
    <w:abstractNumId w:val="25"/>
  </w:num>
  <w:num w:numId="6">
    <w:abstractNumId w:val="27"/>
  </w:num>
  <w:num w:numId="7">
    <w:abstractNumId w:val="4"/>
  </w:num>
  <w:num w:numId="8">
    <w:abstractNumId w:val="8"/>
  </w:num>
  <w:num w:numId="9">
    <w:abstractNumId w:val="23"/>
  </w:num>
  <w:num w:numId="10">
    <w:abstractNumId w:val="33"/>
  </w:num>
  <w:num w:numId="11">
    <w:abstractNumId w:val="28"/>
  </w:num>
  <w:num w:numId="12">
    <w:abstractNumId w:val="6"/>
  </w:num>
  <w:num w:numId="13">
    <w:abstractNumId w:val="11"/>
  </w:num>
  <w:num w:numId="14">
    <w:abstractNumId w:val="15"/>
  </w:num>
  <w:num w:numId="15">
    <w:abstractNumId w:val="10"/>
  </w:num>
  <w:num w:numId="16">
    <w:abstractNumId w:val="2"/>
  </w:num>
  <w:num w:numId="17">
    <w:abstractNumId w:val="18"/>
  </w:num>
  <w:num w:numId="18">
    <w:abstractNumId w:val="9"/>
  </w:num>
  <w:num w:numId="19">
    <w:abstractNumId w:val="0"/>
  </w:num>
  <w:num w:numId="20">
    <w:abstractNumId w:val="17"/>
  </w:num>
  <w:num w:numId="21">
    <w:abstractNumId w:val="7"/>
  </w:num>
  <w:num w:numId="22">
    <w:abstractNumId w:val="16"/>
  </w:num>
  <w:num w:numId="23">
    <w:abstractNumId w:val="13"/>
  </w:num>
  <w:num w:numId="24">
    <w:abstractNumId w:val="30"/>
  </w:num>
  <w:num w:numId="25">
    <w:abstractNumId w:val="3"/>
  </w:num>
  <w:num w:numId="26">
    <w:abstractNumId w:val="24"/>
  </w:num>
  <w:num w:numId="27">
    <w:abstractNumId w:val="22"/>
  </w:num>
  <w:num w:numId="28">
    <w:abstractNumId w:val="32"/>
  </w:num>
  <w:num w:numId="29">
    <w:abstractNumId w:val="31"/>
  </w:num>
  <w:num w:numId="30">
    <w:abstractNumId w:val="19"/>
  </w:num>
  <w:num w:numId="31">
    <w:abstractNumId w:val="14"/>
  </w:num>
  <w:num w:numId="32">
    <w:abstractNumId w:val="1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trackedChange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02"/>
    <w:rsid w:val="00000973"/>
    <w:rsid w:val="00001FC5"/>
    <w:rsid w:val="00003D41"/>
    <w:rsid w:val="000044B0"/>
    <w:rsid w:val="00011AF5"/>
    <w:rsid w:val="00012AFB"/>
    <w:rsid w:val="00012D62"/>
    <w:rsid w:val="0001338C"/>
    <w:rsid w:val="000177B6"/>
    <w:rsid w:val="00021DDB"/>
    <w:rsid w:val="000223A0"/>
    <w:rsid w:val="000231DA"/>
    <w:rsid w:val="0002359C"/>
    <w:rsid w:val="00031D2A"/>
    <w:rsid w:val="00032432"/>
    <w:rsid w:val="00032630"/>
    <w:rsid w:val="00040EF0"/>
    <w:rsid w:val="0004149D"/>
    <w:rsid w:val="000415BB"/>
    <w:rsid w:val="0004430C"/>
    <w:rsid w:val="0004684C"/>
    <w:rsid w:val="00046FF1"/>
    <w:rsid w:val="00051306"/>
    <w:rsid w:val="00056BD6"/>
    <w:rsid w:val="0006347B"/>
    <w:rsid w:val="00064CCB"/>
    <w:rsid w:val="000667EB"/>
    <w:rsid w:val="00066B95"/>
    <w:rsid w:val="0006799C"/>
    <w:rsid w:val="000721E5"/>
    <w:rsid w:val="00074589"/>
    <w:rsid w:val="000750AB"/>
    <w:rsid w:val="00086B36"/>
    <w:rsid w:val="0009615B"/>
    <w:rsid w:val="00096821"/>
    <w:rsid w:val="00096DDE"/>
    <w:rsid w:val="00097CAB"/>
    <w:rsid w:val="000B19BF"/>
    <w:rsid w:val="000B655A"/>
    <w:rsid w:val="000B68F6"/>
    <w:rsid w:val="000C01FC"/>
    <w:rsid w:val="000C0A4B"/>
    <w:rsid w:val="000C11FF"/>
    <w:rsid w:val="000C15CE"/>
    <w:rsid w:val="000C2DC2"/>
    <w:rsid w:val="000C41C4"/>
    <w:rsid w:val="000D4EBA"/>
    <w:rsid w:val="000D657E"/>
    <w:rsid w:val="000D712E"/>
    <w:rsid w:val="000E3DA8"/>
    <w:rsid w:val="000E4DB8"/>
    <w:rsid w:val="000F207B"/>
    <w:rsid w:val="000F211F"/>
    <w:rsid w:val="000F2AB8"/>
    <w:rsid w:val="000F7094"/>
    <w:rsid w:val="0010234D"/>
    <w:rsid w:val="00103E82"/>
    <w:rsid w:val="00110482"/>
    <w:rsid w:val="00115194"/>
    <w:rsid w:val="00122B2B"/>
    <w:rsid w:val="001232D5"/>
    <w:rsid w:val="00131510"/>
    <w:rsid w:val="00132F33"/>
    <w:rsid w:val="0014074F"/>
    <w:rsid w:val="00142667"/>
    <w:rsid w:val="0014663F"/>
    <w:rsid w:val="001476B5"/>
    <w:rsid w:val="00151C50"/>
    <w:rsid w:val="00154295"/>
    <w:rsid w:val="00154B06"/>
    <w:rsid w:val="00155996"/>
    <w:rsid w:val="001566FA"/>
    <w:rsid w:val="0016051E"/>
    <w:rsid w:val="00160B8A"/>
    <w:rsid w:val="00165A9C"/>
    <w:rsid w:val="00167FED"/>
    <w:rsid w:val="00171056"/>
    <w:rsid w:val="0017503C"/>
    <w:rsid w:val="00175245"/>
    <w:rsid w:val="0018341B"/>
    <w:rsid w:val="00187AFA"/>
    <w:rsid w:val="001A1753"/>
    <w:rsid w:val="001A3DE4"/>
    <w:rsid w:val="001B0C28"/>
    <w:rsid w:val="001B14E1"/>
    <w:rsid w:val="001B3929"/>
    <w:rsid w:val="001B6ABC"/>
    <w:rsid w:val="001B6C4A"/>
    <w:rsid w:val="001C5218"/>
    <w:rsid w:val="001D029E"/>
    <w:rsid w:val="001D2879"/>
    <w:rsid w:val="001D28BF"/>
    <w:rsid w:val="001D45CA"/>
    <w:rsid w:val="001E0F4F"/>
    <w:rsid w:val="001E18FF"/>
    <w:rsid w:val="001E3441"/>
    <w:rsid w:val="001E7C91"/>
    <w:rsid w:val="001F050D"/>
    <w:rsid w:val="001F28B2"/>
    <w:rsid w:val="001F75C6"/>
    <w:rsid w:val="002015DF"/>
    <w:rsid w:val="00204726"/>
    <w:rsid w:val="00205A65"/>
    <w:rsid w:val="00206B08"/>
    <w:rsid w:val="002111F2"/>
    <w:rsid w:val="0021140C"/>
    <w:rsid w:val="00214A38"/>
    <w:rsid w:val="002150AB"/>
    <w:rsid w:val="0022353F"/>
    <w:rsid w:val="0023023B"/>
    <w:rsid w:val="00233F92"/>
    <w:rsid w:val="002374BC"/>
    <w:rsid w:val="00240E69"/>
    <w:rsid w:val="00242AF8"/>
    <w:rsid w:val="00244D74"/>
    <w:rsid w:val="00246272"/>
    <w:rsid w:val="00252165"/>
    <w:rsid w:val="00253DDE"/>
    <w:rsid w:val="0026290B"/>
    <w:rsid w:val="0026540D"/>
    <w:rsid w:val="00286977"/>
    <w:rsid w:val="0029015F"/>
    <w:rsid w:val="00294BC7"/>
    <w:rsid w:val="0029503E"/>
    <w:rsid w:val="0029782E"/>
    <w:rsid w:val="002A229C"/>
    <w:rsid w:val="002B0004"/>
    <w:rsid w:val="002B0833"/>
    <w:rsid w:val="002B7E89"/>
    <w:rsid w:val="002C11C4"/>
    <w:rsid w:val="002C3915"/>
    <w:rsid w:val="002C4348"/>
    <w:rsid w:val="002C5605"/>
    <w:rsid w:val="002D21CB"/>
    <w:rsid w:val="002D2FCF"/>
    <w:rsid w:val="002D319F"/>
    <w:rsid w:val="002D7D59"/>
    <w:rsid w:val="002E0788"/>
    <w:rsid w:val="002E0825"/>
    <w:rsid w:val="002E117A"/>
    <w:rsid w:val="002E1868"/>
    <w:rsid w:val="002E3CC3"/>
    <w:rsid w:val="002F3429"/>
    <w:rsid w:val="002F40CD"/>
    <w:rsid w:val="00300370"/>
    <w:rsid w:val="003024B1"/>
    <w:rsid w:val="00304368"/>
    <w:rsid w:val="00304C09"/>
    <w:rsid w:val="00317090"/>
    <w:rsid w:val="00320920"/>
    <w:rsid w:val="00342397"/>
    <w:rsid w:val="00342524"/>
    <w:rsid w:val="00342B4E"/>
    <w:rsid w:val="003446A2"/>
    <w:rsid w:val="00344B07"/>
    <w:rsid w:val="00350186"/>
    <w:rsid w:val="00356FE4"/>
    <w:rsid w:val="00357939"/>
    <w:rsid w:val="0035798F"/>
    <w:rsid w:val="003614E8"/>
    <w:rsid w:val="00362F8A"/>
    <w:rsid w:val="00363592"/>
    <w:rsid w:val="0038759E"/>
    <w:rsid w:val="003918A4"/>
    <w:rsid w:val="00395BBF"/>
    <w:rsid w:val="00395C45"/>
    <w:rsid w:val="003A210B"/>
    <w:rsid w:val="003A6027"/>
    <w:rsid w:val="003A61C6"/>
    <w:rsid w:val="003A785E"/>
    <w:rsid w:val="003A7D6A"/>
    <w:rsid w:val="003B52BA"/>
    <w:rsid w:val="003C33F5"/>
    <w:rsid w:val="003D5CFD"/>
    <w:rsid w:val="003D731B"/>
    <w:rsid w:val="003E66A5"/>
    <w:rsid w:val="003E7EAD"/>
    <w:rsid w:val="003F0574"/>
    <w:rsid w:val="003F6C9A"/>
    <w:rsid w:val="00401976"/>
    <w:rsid w:val="004025DB"/>
    <w:rsid w:val="004059C9"/>
    <w:rsid w:val="00410387"/>
    <w:rsid w:val="0041657D"/>
    <w:rsid w:val="00420CA1"/>
    <w:rsid w:val="00423C36"/>
    <w:rsid w:val="0042524C"/>
    <w:rsid w:val="004303D0"/>
    <w:rsid w:val="004319E9"/>
    <w:rsid w:val="00431F67"/>
    <w:rsid w:val="004351DC"/>
    <w:rsid w:val="00437D6C"/>
    <w:rsid w:val="00441F4B"/>
    <w:rsid w:val="00453052"/>
    <w:rsid w:val="004544A0"/>
    <w:rsid w:val="00461229"/>
    <w:rsid w:val="00462913"/>
    <w:rsid w:val="00466FAB"/>
    <w:rsid w:val="00475F31"/>
    <w:rsid w:val="00480A1E"/>
    <w:rsid w:val="00484407"/>
    <w:rsid w:val="00485956"/>
    <w:rsid w:val="00486A0D"/>
    <w:rsid w:val="0049035E"/>
    <w:rsid w:val="0049408E"/>
    <w:rsid w:val="004948D7"/>
    <w:rsid w:val="004958E3"/>
    <w:rsid w:val="004A0171"/>
    <w:rsid w:val="004A1986"/>
    <w:rsid w:val="004A4FAB"/>
    <w:rsid w:val="004A628F"/>
    <w:rsid w:val="004B4FF5"/>
    <w:rsid w:val="004B631D"/>
    <w:rsid w:val="004B6C9F"/>
    <w:rsid w:val="004C0683"/>
    <w:rsid w:val="004C2EAC"/>
    <w:rsid w:val="004C4AA6"/>
    <w:rsid w:val="004C745B"/>
    <w:rsid w:val="004D1FD1"/>
    <w:rsid w:val="004D2D70"/>
    <w:rsid w:val="004D3A47"/>
    <w:rsid w:val="004D60E6"/>
    <w:rsid w:val="004E5071"/>
    <w:rsid w:val="004E7343"/>
    <w:rsid w:val="004F2DF1"/>
    <w:rsid w:val="004F537F"/>
    <w:rsid w:val="00500D4A"/>
    <w:rsid w:val="005022EB"/>
    <w:rsid w:val="00502C39"/>
    <w:rsid w:val="005047C1"/>
    <w:rsid w:val="00507947"/>
    <w:rsid w:val="00517430"/>
    <w:rsid w:val="00521E7A"/>
    <w:rsid w:val="0053270E"/>
    <w:rsid w:val="00535A3D"/>
    <w:rsid w:val="005432BB"/>
    <w:rsid w:val="00544BA5"/>
    <w:rsid w:val="00545A56"/>
    <w:rsid w:val="005465DC"/>
    <w:rsid w:val="005520F8"/>
    <w:rsid w:val="00557964"/>
    <w:rsid w:val="00560131"/>
    <w:rsid w:val="00564729"/>
    <w:rsid w:val="00565233"/>
    <w:rsid w:val="005661D4"/>
    <w:rsid w:val="00580886"/>
    <w:rsid w:val="00583E8E"/>
    <w:rsid w:val="00586AAD"/>
    <w:rsid w:val="005909BB"/>
    <w:rsid w:val="005973F2"/>
    <w:rsid w:val="005A065B"/>
    <w:rsid w:val="005A13D9"/>
    <w:rsid w:val="005A7BE8"/>
    <w:rsid w:val="005B547C"/>
    <w:rsid w:val="005B572C"/>
    <w:rsid w:val="005B6080"/>
    <w:rsid w:val="005B6FCC"/>
    <w:rsid w:val="005B740B"/>
    <w:rsid w:val="005C125C"/>
    <w:rsid w:val="005C1D52"/>
    <w:rsid w:val="005C32C5"/>
    <w:rsid w:val="005C5A12"/>
    <w:rsid w:val="005C7CD7"/>
    <w:rsid w:val="005D0D94"/>
    <w:rsid w:val="005D21A5"/>
    <w:rsid w:val="005D4809"/>
    <w:rsid w:val="005D693C"/>
    <w:rsid w:val="005F5BF6"/>
    <w:rsid w:val="00605000"/>
    <w:rsid w:val="006110E2"/>
    <w:rsid w:val="00611431"/>
    <w:rsid w:val="006115C4"/>
    <w:rsid w:val="00614933"/>
    <w:rsid w:val="00621023"/>
    <w:rsid w:val="00622C7F"/>
    <w:rsid w:val="0062516E"/>
    <w:rsid w:val="006255B1"/>
    <w:rsid w:val="00627E4D"/>
    <w:rsid w:val="006307DF"/>
    <w:rsid w:val="00635DB0"/>
    <w:rsid w:val="00640465"/>
    <w:rsid w:val="006406C4"/>
    <w:rsid w:val="00652B25"/>
    <w:rsid w:val="00653308"/>
    <w:rsid w:val="0066071D"/>
    <w:rsid w:val="00666313"/>
    <w:rsid w:val="00671AFF"/>
    <w:rsid w:val="00672CEF"/>
    <w:rsid w:val="00682A66"/>
    <w:rsid w:val="00683718"/>
    <w:rsid w:val="00683ACB"/>
    <w:rsid w:val="00685107"/>
    <w:rsid w:val="00692198"/>
    <w:rsid w:val="00693CA7"/>
    <w:rsid w:val="006A7CAA"/>
    <w:rsid w:val="006B7406"/>
    <w:rsid w:val="006C4042"/>
    <w:rsid w:val="006C45BE"/>
    <w:rsid w:val="006C59C5"/>
    <w:rsid w:val="006C6030"/>
    <w:rsid w:val="006C717E"/>
    <w:rsid w:val="006C7269"/>
    <w:rsid w:val="006D2B29"/>
    <w:rsid w:val="006D4323"/>
    <w:rsid w:val="006D6CFA"/>
    <w:rsid w:val="006D73C5"/>
    <w:rsid w:val="006E2720"/>
    <w:rsid w:val="006F0933"/>
    <w:rsid w:val="006F1443"/>
    <w:rsid w:val="006F5E6D"/>
    <w:rsid w:val="0070166F"/>
    <w:rsid w:val="00710868"/>
    <w:rsid w:val="00712ECC"/>
    <w:rsid w:val="00714A57"/>
    <w:rsid w:val="00717B28"/>
    <w:rsid w:val="00726982"/>
    <w:rsid w:val="00727A88"/>
    <w:rsid w:val="00735F1B"/>
    <w:rsid w:val="007366EC"/>
    <w:rsid w:val="0074243A"/>
    <w:rsid w:val="00747A60"/>
    <w:rsid w:val="00753BEE"/>
    <w:rsid w:val="00754F44"/>
    <w:rsid w:val="007576F5"/>
    <w:rsid w:val="00763CBE"/>
    <w:rsid w:val="0076491C"/>
    <w:rsid w:val="00767E52"/>
    <w:rsid w:val="00770FFB"/>
    <w:rsid w:val="0077127C"/>
    <w:rsid w:val="00773AE1"/>
    <w:rsid w:val="007764E7"/>
    <w:rsid w:val="007817FA"/>
    <w:rsid w:val="00781C4B"/>
    <w:rsid w:val="00782887"/>
    <w:rsid w:val="00782CF4"/>
    <w:rsid w:val="00783173"/>
    <w:rsid w:val="00785A61"/>
    <w:rsid w:val="00786D3D"/>
    <w:rsid w:val="007873A2"/>
    <w:rsid w:val="00790025"/>
    <w:rsid w:val="007930BB"/>
    <w:rsid w:val="00796092"/>
    <w:rsid w:val="00796B0A"/>
    <w:rsid w:val="007A2B54"/>
    <w:rsid w:val="007A4AB3"/>
    <w:rsid w:val="007A5517"/>
    <w:rsid w:val="007A6AEA"/>
    <w:rsid w:val="007B0A73"/>
    <w:rsid w:val="007B393D"/>
    <w:rsid w:val="007B423D"/>
    <w:rsid w:val="007B738B"/>
    <w:rsid w:val="007B7391"/>
    <w:rsid w:val="007C21E0"/>
    <w:rsid w:val="007C4CA7"/>
    <w:rsid w:val="007D14FE"/>
    <w:rsid w:val="007E00BF"/>
    <w:rsid w:val="007E3032"/>
    <w:rsid w:val="007E3B00"/>
    <w:rsid w:val="007E3F65"/>
    <w:rsid w:val="007F29D0"/>
    <w:rsid w:val="007F2BAC"/>
    <w:rsid w:val="007F5549"/>
    <w:rsid w:val="007F5E6A"/>
    <w:rsid w:val="007F5EAE"/>
    <w:rsid w:val="0080313B"/>
    <w:rsid w:val="00803395"/>
    <w:rsid w:val="00804B20"/>
    <w:rsid w:val="0081155F"/>
    <w:rsid w:val="00812353"/>
    <w:rsid w:val="00813351"/>
    <w:rsid w:val="008147FF"/>
    <w:rsid w:val="00816EE5"/>
    <w:rsid w:val="008207C3"/>
    <w:rsid w:val="00821789"/>
    <w:rsid w:val="00823926"/>
    <w:rsid w:val="00836F28"/>
    <w:rsid w:val="0083747A"/>
    <w:rsid w:val="00851A6A"/>
    <w:rsid w:val="00855FDE"/>
    <w:rsid w:val="00864917"/>
    <w:rsid w:val="008709F0"/>
    <w:rsid w:val="00870FE7"/>
    <w:rsid w:val="0087126F"/>
    <w:rsid w:val="00874DE0"/>
    <w:rsid w:val="008813E2"/>
    <w:rsid w:val="00881727"/>
    <w:rsid w:val="00882AAE"/>
    <w:rsid w:val="0089078B"/>
    <w:rsid w:val="00891125"/>
    <w:rsid w:val="00896D0B"/>
    <w:rsid w:val="008A2F10"/>
    <w:rsid w:val="008A3117"/>
    <w:rsid w:val="008A35C2"/>
    <w:rsid w:val="008A3FB3"/>
    <w:rsid w:val="008A4F7D"/>
    <w:rsid w:val="008A6E00"/>
    <w:rsid w:val="008B28BC"/>
    <w:rsid w:val="008B63FE"/>
    <w:rsid w:val="008B693A"/>
    <w:rsid w:val="008C1BC4"/>
    <w:rsid w:val="008C2A48"/>
    <w:rsid w:val="008C68B2"/>
    <w:rsid w:val="008D07A0"/>
    <w:rsid w:val="008D1EF8"/>
    <w:rsid w:val="008D473B"/>
    <w:rsid w:val="008D7B6D"/>
    <w:rsid w:val="008E230F"/>
    <w:rsid w:val="008E37B5"/>
    <w:rsid w:val="008E5049"/>
    <w:rsid w:val="008E6812"/>
    <w:rsid w:val="008F3066"/>
    <w:rsid w:val="009077BE"/>
    <w:rsid w:val="00910E3A"/>
    <w:rsid w:val="00912BF4"/>
    <w:rsid w:val="00913E89"/>
    <w:rsid w:val="00916288"/>
    <w:rsid w:val="00917A39"/>
    <w:rsid w:val="00932729"/>
    <w:rsid w:val="00933DBC"/>
    <w:rsid w:val="009441E6"/>
    <w:rsid w:val="00944CF0"/>
    <w:rsid w:val="0094696D"/>
    <w:rsid w:val="00954D52"/>
    <w:rsid w:val="00963C02"/>
    <w:rsid w:val="00966A53"/>
    <w:rsid w:val="00972BBC"/>
    <w:rsid w:val="00975F15"/>
    <w:rsid w:val="00977D31"/>
    <w:rsid w:val="00980CC0"/>
    <w:rsid w:val="00981D0A"/>
    <w:rsid w:val="00983A64"/>
    <w:rsid w:val="009864D0"/>
    <w:rsid w:val="00986857"/>
    <w:rsid w:val="0099001E"/>
    <w:rsid w:val="00995624"/>
    <w:rsid w:val="00995F62"/>
    <w:rsid w:val="009A4A94"/>
    <w:rsid w:val="009C707A"/>
    <w:rsid w:val="009D4BA9"/>
    <w:rsid w:val="009D59C3"/>
    <w:rsid w:val="009E2B7D"/>
    <w:rsid w:val="009E3559"/>
    <w:rsid w:val="009E4360"/>
    <w:rsid w:val="009E45EB"/>
    <w:rsid w:val="009E65E3"/>
    <w:rsid w:val="009F14B8"/>
    <w:rsid w:val="009F3D2D"/>
    <w:rsid w:val="009F58E7"/>
    <w:rsid w:val="00A02C74"/>
    <w:rsid w:val="00A04110"/>
    <w:rsid w:val="00A04117"/>
    <w:rsid w:val="00A04B26"/>
    <w:rsid w:val="00A131EB"/>
    <w:rsid w:val="00A13DF9"/>
    <w:rsid w:val="00A14B6A"/>
    <w:rsid w:val="00A15BCE"/>
    <w:rsid w:val="00A16665"/>
    <w:rsid w:val="00A21E24"/>
    <w:rsid w:val="00A23335"/>
    <w:rsid w:val="00A26679"/>
    <w:rsid w:val="00A45243"/>
    <w:rsid w:val="00A4529A"/>
    <w:rsid w:val="00A50D9A"/>
    <w:rsid w:val="00A61F84"/>
    <w:rsid w:val="00A6454F"/>
    <w:rsid w:val="00A707F8"/>
    <w:rsid w:val="00A76ED7"/>
    <w:rsid w:val="00A84C09"/>
    <w:rsid w:val="00A9382A"/>
    <w:rsid w:val="00AA09F1"/>
    <w:rsid w:val="00AA47CB"/>
    <w:rsid w:val="00AA58C7"/>
    <w:rsid w:val="00AA5BA4"/>
    <w:rsid w:val="00AC3C06"/>
    <w:rsid w:val="00AD0E22"/>
    <w:rsid w:val="00AD3977"/>
    <w:rsid w:val="00AD582A"/>
    <w:rsid w:val="00AD64A3"/>
    <w:rsid w:val="00AE007D"/>
    <w:rsid w:val="00AE165C"/>
    <w:rsid w:val="00AE25BD"/>
    <w:rsid w:val="00AE7A91"/>
    <w:rsid w:val="00AF1C8E"/>
    <w:rsid w:val="00AF332C"/>
    <w:rsid w:val="00AF4D72"/>
    <w:rsid w:val="00AF5B59"/>
    <w:rsid w:val="00AF62B6"/>
    <w:rsid w:val="00B04284"/>
    <w:rsid w:val="00B077EB"/>
    <w:rsid w:val="00B11628"/>
    <w:rsid w:val="00B120BC"/>
    <w:rsid w:val="00B133FB"/>
    <w:rsid w:val="00B2035E"/>
    <w:rsid w:val="00B21442"/>
    <w:rsid w:val="00B233D8"/>
    <w:rsid w:val="00B2399D"/>
    <w:rsid w:val="00B40C7B"/>
    <w:rsid w:val="00B40ECD"/>
    <w:rsid w:val="00B4303B"/>
    <w:rsid w:val="00B43201"/>
    <w:rsid w:val="00B465B8"/>
    <w:rsid w:val="00B53162"/>
    <w:rsid w:val="00B533AF"/>
    <w:rsid w:val="00B56824"/>
    <w:rsid w:val="00B61127"/>
    <w:rsid w:val="00B627FA"/>
    <w:rsid w:val="00B67072"/>
    <w:rsid w:val="00B67A65"/>
    <w:rsid w:val="00B70E1E"/>
    <w:rsid w:val="00B736DE"/>
    <w:rsid w:val="00B73AC2"/>
    <w:rsid w:val="00B81C0D"/>
    <w:rsid w:val="00B82448"/>
    <w:rsid w:val="00B82868"/>
    <w:rsid w:val="00B845A5"/>
    <w:rsid w:val="00B84E02"/>
    <w:rsid w:val="00B8544D"/>
    <w:rsid w:val="00B976B2"/>
    <w:rsid w:val="00BA60BC"/>
    <w:rsid w:val="00BA6BAC"/>
    <w:rsid w:val="00BB6D5E"/>
    <w:rsid w:val="00BB7A54"/>
    <w:rsid w:val="00BC323D"/>
    <w:rsid w:val="00BC6B2A"/>
    <w:rsid w:val="00BC7184"/>
    <w:rsid w:val="00BD0481"/>
    <w:rsid w:val="00BD7BED"/>
    <w:rsid w:val="00BE1142"/>
    <w:rsid w:val="00BE4D59"/>
    <w:rsid w:val="00BF24F6"/>
    <w:rsid w:val="00BF3FC0"/>
    <w:rsid w:val="00C005B4"/>
    <w:rsid w:val="00C05391"/>
    <w:rsid w:val="00C05471"/>
    <w:rsid w:val="00C063B5"/>
    <w:rsid w:val="00C11566"/>
    <w:rsid w:val="00C11DE2"/>
    <w:rsid w:val="00C11E0B"/>
    <w:rsid w:val="00C137D4"/>
    <w:rsid w:val="00C16E60"/>
    <w:rsid w:val="00C16FC3"/>
    <w:rsid w:val="00C202A7"/>
    <w:rsid w:val="00C24470"/>
    <w:rsid w:val="00C32D9A"/>
    <w:rsid w:val="00C34DDD"/>
    <w:rsid w:val="00C37542"/>
    <w:rsid w:val="00C37781"/>
    <w:rsid w:val="00C41B13"/>
    <w:rsid w:val="00C42EED"/>
    <w:rsid w:val="00C43FDC"/>
    <w:rsid w:val="00C45BFD"/>
    <w:rsid w:val="00C4745D"/>
    <w:rsid w:val="00C54BFB"/>
    <w:rsid w:val="00C56C15"/>
    <w:rsid w:val="00C56C2E"/>
    <w:rsid w:val="00C602FE"/>
    <w:rsid w:val="00C61234"/>
    <w:rsid w:val="00C70A6C"/>
    <w:rsid w:val="00C71A20"/>
    <w:rsid w:val="00C7478B"/>
    <w:rsid w:val="00C800FA"/>
    <w:rsid w:val="00C82FFA"/>
    <w:rsid w:val="00C87ABD"/>
    <w:rsid w:val="00C97ED2"/>
    <w:rsid w:val="00CA7858"/>
    <w:rsid w:val="00CB2285"/>
    <w:rsid w:val="00CB277A"/>
    <w:rsid w:val="00CB3BF8"/>
    <w:rsid w:val="00CB4ED3"/>
    <w:rsid w:val="00CC101C"/>
    <w:rsid w:val="00CC2D06"/>
    <w:rsid w:val="00CC6BC6"/>
    <w:rsid w:val="00CD31CF"/>
    <w:rsid w:val="00CE3873"/>
    <w:rsid w:val="00CF2278"/>
    <w:rsid w:val="00CF50BC"/>
    <w:rsid w:val="00D00451"/>
    <w:rsid w:val="00D00EAC"/>
    <w:rsid w:val="00D0478C"/>
    <w:rsid w:val="00D05B79"/>
    <w:rsid w:val="00D14839"/>
    <w:rsid w:val="00D2134D"/>
    <w:rsid w:val="00D22CCF"/>
    <w:rsid w:val="00D239E5"/>
    <w:rsid w:val="00D24AF9"/>
    <w:rsid w:val="00D26429"/>
    <w:rsid w:val="00D2769C"/>
    <w:rsid w:val="00D32B1F"/>
    <w:rsid w:val="00D35F09"/>
    <w:rsid w:val="00D43BF2"/>
    <w:rsid w:val="00D43EF1"/>
    <w:rsid w:val="00D4454B"/>
    <w:rsid w:val="00D55227"/>
    <w:rsid w:val="00D5555B"/>
    <w:rsid w:val="00D56EA7"/>
    <w:rsid w:val="00D63114"/>
    <w:rsid w:val="00D66618"/>
    <w:rsid w:val="00D70EE8"/>
    <w:rsid w:val="00D72FDC"/>
    <w:rsid w:val="00D73476"/>
    <w:rsid w:val="00D76CB7"/>
    <w:rsid w:val="00D858C4"/>
    <w:rsid w:val="00D928D7"/>
    <w:rsid w:val="00D92D88"/>
    <w:rsid w:val="00DA0BD8"/>
    <w:rsid w:val="00DA0C57"/>
    <w:rsid w:val="00DA6AAB"/>
    <w:rsid w:val="00DB2958"/>
    <w:rsid w:val="00DB2EBB"/>
    <w:rsid w:val="00DB6A9B"/>
    <w:rsid w:val="00DC0092"/>
    <w:rsid w:val="00DC6FE5"/>
    <w:rsid w:val="00DD1B7E"/>
    <w:rsid w:val="00DD4D6D"/>
    <w:rsid w:val="00DD4E5B"/>
    <w:rsid w:val="00DE3DF3"/>
    <w:rsid w:val="00DE59BB"/>
    <w:rsid w:val="00DF07F5"/>
    <w:rsid w:val="00DF168C"/>
    <w:rsid w:val="00DF16FA"/>
    <w:rsid w:val="00DF3D1E"/>
    <w:rsid w:val="00DF4C14"/>
    <w:rsid w:val="00DF5521"/>
    <w:rsid w:val="00DF5F5E"/>
    <w:rsid w:val="00DF7466"/>
    <w:rsid w:val="00E0083E"/>
    <w:rsid w:val="00E047C8"/>
    <w:rsid w:val="00E0542A"/>
    <w:rsid w:val="00E071E1"/>
    <w:rsid w:val="00E07850"/>
    <w:rsid w:val="00E1043E"/>
    <w:rsid w:val="00E114A0"/>
    <w:rsid w:val="00E11738"/>
    <w:rsid w:val="00E12D25"/>
    <w:rsid w:val="00E139F6"/>
    <w:rsid w:val="00E14B55"/>
    <w:rsid w:val="00E15445"/>
    <w:rsid w:val="00E3429B"/>
    <w:rsid w:val="00E412DF"/>
    <w:rsid w:val="00E4574B"/>
    <w:rsid w:val="00E47CDA"/>
    <w:rsid w:val="00E548C6"/>
    <w:rsid w:val="00E56FD4"/>
    <w:rsid w:val="00E57728"/>
    <w:rsid w:val="00E57EDC"/>
    <w:rsid w:val="00E62DBF"/>
    <w:rsid w:val="00E70265"/>
    <w:rsid w:val="00E7211D"/>
    <w:rsid w:val="00E72676"/>
    <w:rsid w:val="00E73193"/>
    <w:rsid w:val="00E753AF"/>
    <w:rsid w:val="00E77913"/>
    <w:rsid w:val="00E85CBF"/>
    <w:rsid w:val="00E8672B"/>
    <w:rsid w:val="00E9252E"/>
    <w:rsid w:val="00E95EBC"/>
    <w:rsid w:val="00EA116F"/>
    <w:rsid w:val="00EA1B0C"/>
    <w:rsid w:val="00EA2FB4"/>
    <w:rsid w:val="00EB1348"/>
    <w:rsid w:val="00EB4180"/>
    <w:rsid w:val="00EB73FA"/>
    <w:rsid w:val="00EB7CAC"/>
    <w:rsid w:val="00EC09C9"/>
    <w:rsid w:val="00EC0B14"/>
    <w:rsid w:val="00EC3132"/>
    <w:rsid w:val="00EC4D1A"/>
    <w:rsid w:val="00EC5905"/>
    <w:rsid w:val="00EC630B"/>
    <w:rsid w:val="00EC63B0"/>
    <w:rsid w:val="00ED340B"/>
    <w:rsid w:val="00EE400B"/>
    <w:rsid w:val="00EF16F5"/>
    <w:rsid w:val="00EF31B8"/>
    <w:rsid w:val="00EF449E"/>
    <w:rsid w:val="00EF60CD"/>
    <w:rsid w:val="00F00F2D"/>
    <w:rsid w:val="00F06641"/>
    <w:rsid w:val="00F06DDF"/>
    <w:rsid w:val="00F1184B"/>
    <w:rsid w:val="00F1233A"/>
    <w:rsid w:val="00F2196A"/>
    <w:rsid w:val="00F2370E"/>
    <w:rsid w:val="00F26CAD"/>
    <w:rsid w:val="00F277D4"/>
    <w:rsid w:val="00F3237D"/>
    <w:rsid w:val="00F32460"/>
    <w:rsid w:val="00F3702C"/>
    <w:rsid w:val="00F41930"/>
    <w:rsid w:val="00F42166"/>
    <w:rsid w:val="00F44BDD"/>
    <w:rsid w:val="00F4762C"/>
    <w:rsid w:val="00F5520A"/>
    <w:rsid w:val="00F63FD2"/>
    <w:rsid w:val="00F7395C"/>
    <w:rsid w:val="00F74F9A"/>
    <w:rsid w:val="00F80368"/>
    <w:rsid w:val="00F80D1A"/>
    <w:rsid w:val="00F82B9E"/>
    <w:rsid w:val="00F853E9"/>
    <w:rsid w:val="00F8664F"/>
    <w:rsid w:val="00F87A52"/>
    <w:rsid w:val="00F95C5E"/>
    <w:rsid w:val="00F964EF"/>
    <w:rsid w:val="00FA11C1"/>
    <w:rsid w:val="00FA3F69"/>
    <w:rsid w:val="00FB2FCE"/>
    <w:rsid w:val="00FC17E6"/>
    <w:rsid w:val="00FC3476"/>
    <w:rsid w:val="00FD33E2"/>
    <w:rsid w:val="00FD414C"/>
    <w:rsid w:val="00FD5926"/>
    <w:rsid w:val="00FD6685"/>
    <w:rsid w:val="00FE2E36"/>
    <w:rsid w:val="00FE3312"/>
    <w:rsid w:val="00FE435C"/>
    <w:rsid w:val="00FE4D04"/>
    <w:rsid w:val="00FE56F7"/>
    <w:rsid w:val="00FE6A5D"/>
    <w:rsid w:val="00F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532424"/>
  <w15:docId w15:val="{C8BD9227-5C13-48FA-BA28-CC07B646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A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533AF"/>
    <w:pPr>
      <w:keepNext/>
      <w:jc w:val="both"/>
      <w:outlineLvl w:val="0"/>
    </w:pPr>
    <w:rPr>
      <w:b/>
      <w:bCs/>
      <w:lang w:val="es-MX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533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533AF"/>
    <w:rPr>
      <w:b/>
      <w:bCs/>
      <w:sz w:val="24"/>
      <w:szCs w:val="24"/>
      <w:lang w:val="es-MX"/>
    </w:rPr>
  </w:style>
  <w:style w:type="character" w:customStyle="1" w:styleId="Ttulo2Car">
    <w:name w:val="Título 2 Car"/>
    <w:basedOn w:val="Fuentedeprrafopredeter"/>
    <w:link w:val="Ttulo2"/>
    <w:semiHidden/>
    <w:rsid w:val="00B533A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Estilo1">
    <w:name w:val="Estilo1"/>
    <w:basedOn w:val="Ttulo2"/>
    <w:link w:val="Estilo1Car"/>
    <w:qFormat/>
    <w:rsid w:val="00B533AF"/>
    <w:pPr>
      <w:numPr>
        <w:numId w:val="1"/>
      </w:numPr>
      <w:autoSpaceDE w:val="0"/>
      <w:autoSpaceDN w:val="0"/>
      <w:adjustRightInd w:val="0"/>
      <w:jc w:val="both"/>
    </w:pPr>
    <w:rPr>
      <w:rFonts w:ascii="Calibri" w:hAnsi="Calibri" w:cs="Calibri"/>
      <w:bCs w:val="0"/>
      <w:i w:val="0"/>
      <w:sz w:val="22"/>
      <w:szCs w:val="22"/>
      <w:u w:val="single"/>
    </w:rPr>
  </w:style>
  <w:style w:type="character" w:customStyle="1" w:styleId="Estilo1Car">
    <w:name w:val="Estilo1 Car"/>
    <w:basedOn w:val="Ttulo2Car"/>
    <w:link w:val="Estilo1"/>
    <w:rsid w:val="00B533AF"/>
    <w:rPr>
      <w:rFonts w:ascii="Calibri" w:eastAsiaTheme="majorEastAsia" w:hAnsi="Calibri" w:cs="Calibri"/>
      <w:b/>
      <w:bCs/>
      <w:i/>
      <w:iCs/>
      <w:sz w:val="22"/>
      <w:szCs w:val="22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0F7094"/>
    <w:pPr>
      <w:spacing w:after="100"/>
    </w:pPr>
    <w:rPr>
      <w:rFonts w:ascii="Calibri" w:hAnsi="Calibri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4E0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B84E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4E02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D858C4"/>
    <w:pPr>
      <w:ind w:left="720"/>
      <w:contextualSpacing/>
    </w:pPr>
  </w:style>
  <w:style w:type="paragraph" w:styleId="Ttulo">
    <w:name w:val="Title"/>
    <w:basedOn w:val="Normal"/>
    <w:next w:val="Normal"/>
    <w:link w:val="TtuloCar"/>
    <w:qFormat/>
    <w:rsid w:val="00D00E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D00E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68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685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F26C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CA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CA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CA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CAD"/>
    <w:rPr>
      <w:b/>
      <w:bCs/>
    </w:rPr>
  </w:style>
  <w:style w:type="table" w:styleId="Tablaconcuadrcula">
    <w:name w:val="Table Grid"/>
    <w:basedOn w:val="Tablanormal"/>
    <w:uiPriority w:val="59"/>
    <w:rsid w:val="004A6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E0F4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265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910E3A"/>
    <w:rPr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unhideWhenUsed/>
    <w:rsid w:val="004948D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948D7"/>
  </w:style>
  <w:style w:type="character" w:styleId="Refdenotaalpie">
    <w:name w:val="footnote reference"/>
    <w:basedOn w:val="Fuentedeprrafopredeter"/>
    <w:uiPriority w:val="99"/>
    <w:semiHidden/>
    <w:unhideWhenUsed/>
    <w:rsid w:val="004948D7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43EF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43EF1"/>
  </w:style>
  <w:style w:type="character" w:styleId="Refdenotaalfinal">
    <w:name w:val="endnote reference"/>
    <w:basedOn w:val="Fuentedeprrafopredeter"/>
    <w:uiPriority w:val="99"/>
    <w:semiHidden/>
    <w:unhideWhenUsed/>
    <w:rsid w:val="00D43E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0A242-23E6-4146-9E65-C9A8116A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1862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scanner_amp</dc:creator>
  <cp:lastModifiedBy>Donald A. Montealegre Gómez</cp:lastModifiedBy>
  <cp:revision>9</cp:revision>
  <cp:lastPrinted>2018-03-20T23:12:00Z</cp:lastPrinted>
  <dcterms:created xsi:type="dcterms:W3CDTF">2018-03-14T21:16:00Z</dcterms:created>
  <dcterms:modified xsi:type="dcterms:W3CDTF">2019-11-11T17:17:00Z</dcterms:modified>
</cp:coreProperties>
</file>